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3FF1" w14:textId="31DF182B" w:rsidR="006E7B12" w:rsidRPr="0028626B" w:rsidRDefault="006E7B12" w:rsidP="006E7B12">
      <w:pPr>
        <w:spacing w:line="240" w:lineRule="auto"/>
        <w:rPr>
          <w:rFonts w:ascii="Arial" w:eastAsia="현대산스 Text" w:hAnsi="Arial" w:cs="Arial"/>
          <w:bCs/>
          <w:iCs/>
          <w:kern w:val="0"/>
          <w:sz w:val="22"/>
          <w:szCs w:val="28"/>
          <w:lang w:val="cs-CZ"/>
        </w:rPr>
      </w:pPr>
    </w:p>
    <w:p w14:paraId="46DC87A5" w14:textId="77777777" w:rsidR="006E7B12" w:rsidRPr="0028626B" w:rsidRDefault="006E7B12" w:rsidP="006E7B12">
      <w:pPr>
        <w:spacing w:line="240" w:lineRule="auto"/>
        <w:rPr>
          <w:rFonts w:ascii="Arial" w:eastAsia="현대산스 Text" w:hAnsi="Arial" w:cs="Arial"/>
          <w:bCs/>
          <w:iCs/>
          <w:kern w:val="0"/>
          <w:sz w:val="22"/>
          <w:szCs w:val="28"/>
          <w:lang w:val="cs-CZ"/>
        </w:rPr>
      </w:pPr>
    </w:p>
    <w:p w14:paraId="4A182A9B" w14:textId="4192C4FD" w:rsidR="006E7B12" w:rsidRPr="0028626B" w:rsidRDefault="00AE12B1" w:rsidP="0090187A">
      <w:pPr>
        <w:spacing w:line="360" w:lineRule="auto"/>
        <w:rPr>
          <w:rStyle w:val="Strong"/>
          <w:rFonts w:ascii="Arial" w:hAnsi="Arial" w:cs="Arial"/>
          <w:sz w:val="32"/>
          <w:szCs w:val="32"/>
          <w:lang w:val="cs-CZ"/>
        </w:rPr>
      </w:pPr>
      <w:r w:rsidRPr="0028626B">
        <w:rPr>
          <w:noProof/>
          <w:lang w:eastAsia="en-US"/>
        </w:rPr>
        <w:drawing>
          <wp:inline distT="0" distB="0" distL="0" distR="0" wp14:anchorId="13D3496D" wp14:editId="22C6D980">
            <wp:extent cx="2238451" cy="32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6546" cy="343857"/>
                    </a:xfrm>
                    <a:prstGeom prst="rect">
                      <a:avLst/>
                    </a:prstGeom>
                  </pic:spPr>
                </pic:pic>
              </a:graphicData>
            </a:graphic>
          </wp:inline>
        </w:drawing>
      </w:r>
    </w:p>
    <w:p w14:paraId="1E35BDC0" w14:textId="77777777" w:rsidR="00B37D1E" w:rsidRPr="0028626B" w:rsidRDefault="00B37D1E" w:rsidP="00B37D1E">
      <w:pPr>
        <w:spacing w:line="240" w:lineRule="auto"/>
        <w:rPr>
          <w:rStyle w:val="Strong"/>
          <w:rFonts w:ascii="Arial" w:hAnsi="Arial" w:cs="Arial"/>
          <w:bCs w:val="0"/>
          <w:color w:val="FF0000"/>
          <w:kern w:val="0"/>
          <w:sz w:val="36"/>
          <w:szCs w:val="36"/>
          <w:lang w:val="cs-CZ"/>
        </w:rPr>
      </w:pPr>
    </w:p>
    <w:p w14:paraId="15CC613B" w14:textId="18D096B9" w:rsidR="0028626B" w:rsidRPr="0028626B" w:rsidRDefault="0028626B" w:rsidP="0028626B">
      <w:pPr>
        <w:spacing w:before="100" w:beforeAutospacing="1" w:after="100" w:afterAutospacing="1"/>
        <w:ind w:left="142"/>
        <w:jc w:val="both"/>
        <w:rPr>
          <w:rFonts w:ascii="Arial" w:eastAsia="Times New Roman" w:hAnsi="Arial" w:cs="Arial"/>
          <w:b/>
          <w:sz w:val="32"/>
          <w:szCs w:val="20"/>
          <w:lang w:val="cs-CZ"/>
        </w:rPr>
      </w:pPr>
      <w:bookmarkStart w:id="0" w:name="_GoBack"/>
      <w:bookmarkEnd w:id="0"/>
      <w:r w:rsidRPr="0028626B">
        <w:rPr>
          <w:rFonts w:ascii="Arial" w:hAnsi="Arial" w:cs="Arial"/>
          <w:b/>
          <w:sz w:val="32"/>
          <w:szCs w:val="20"/>
          <w:lang w:val="cs-CZ"/>
        </w:rPr>
        <w:t>Klimatizační technologie pro optimální čistotu ovzduší v kabině vozidel KIA</w:t>
      </w:r>
    </w:p>
    <w:p w14:paraId="7D5BCC8B" w14:textId="3B6CBD30" w:rsidR="0028626B" w:rsidRDefault="0028626B" w:rsidP="0028626B">
      <w:pPr>
        <w:pStyle w:val="NoSpacing"/>
        <w:spacing w:line="276" w:lineRule="auto"/>
        <w:ind w:left="426"/>
        <w:rPr>
          <w:rFonts w:ascii="Arial" w:hAnsi="Arial" w:cs="Arial"/>
          <w:b/>
        </w:rPr>
      </w:pPr>
    </w:p>
    <w:p w14:paraId="179E880A" w14:textId="45C2F9C4" w:rsidR="0028626B" w:rsidRPr="0028626B" w:rsidRDefault="0028626B" w:rsidP="00E6103B">
      <w:pPr>
        <w:pStyle w:val="NoSpacing"/>
        <w:numPr>
          <w:ilvl w:val="0"/>
          <w:numId w:val="33"/>
        </w:numPr>
        <w:spacing w:line="276" w:lineRule="auto"/>
        <w:ind w:left="993"/>
        <w:rPr>
          <w:rFonts w:ascii="Arial" w:eastAsia="Times New Roman" w:hAnsi="Arial" w:cs="Arial"/>
          <w:b/>
        </w:rPr>
      </w:pPr>
      <w:r w:rsidRPr="0028626B">
        <w:rPr>
          <w:rFonts w:ascii="Arial" w:hAnsi="Arial" w:cs="Arial"/>
          <w:b/>
        </w:rPr>
        <w:t>Tři nové technologie k udržování optimální kvality ovzduší v kabině vozidel</w:t>
      </w:r>
    </w:p>
    <w:p w14:paraId="37D59E68" w14:textId="53EA6808" w:rsidR="0028626B" w:rsidRPr="0028626B" w:rsidRDefault="0028626B" w:rsidP="00E6103B">
      <w:pPr>
        <w:pStyle w:val="NoSpacing"/>
        <w:numPr>
          <w:ilvl w:val="0"/>
          <w:numId w:val="34"/>
        </w:numPr>
        <w:spacing w:line="276" w:lineRule="auto"/>
        <w:ind w:left="1276"/>
        <w:rPr>
          <w:rFonts w:ascii="Arial" w:eastAsia="Times New Roman" w:hAnsi="Arial" w:cs="Arial"/>
          <w:b/>
        </w:rPr>
      </w:pPr>
      <w:r w:rsidRPr="0028626B">
        <w:rPr>
          <w:rFonts w:ascii="Arial" w:hAnsi="Arial" w:cs="Arial"/>
          <w:b/>
        </w:rPr>
        <w:t>Funkce ‘</w:t>
      </w:r>
      <w:proofErr w:type="spellStart"/>
      <w:r w:rsidRPr="0028626B">
        <w:rPr>
          <w:rFonts w:ascii="Arial" w:hAnsi="Arial" w:cs="Arial"/>
          <w:b/>
        </w:rPr>
        <w:t>After-Blow</w:t>
      </w:r>
      <w:proofErr w:type="spellEnd"/>
      <w:r w:rsidRPr="0028626B">
        <w:rPr>
          <w:rFonts w:ascii="Arial" w:hAnsi="Arial" w:cs="Arial"/>
          <w:b/>
        </w:rPr>
        <w:t xml:space="preserve">’ udržuje suchý výparník pro potlačení růstu plísní </w:t>
      </w:r>
    </w:p>
    <w:p w14:paraId="192ACD28" w14:textId="1E16E8FB" w:rsidR="0028626B" w:rsidRPr="0028626B" w:rsidRDefault="0028626B" w:rsidP="00E6103B">
      <w:pPr>
        <w:pStyle w:val="NoSpacing"/>
        <w:numPr>
          <w:ilvl w:val="0"/>
          <w:numId w:val="34"/>
        </w:numPr>
        <w:spacing w:line="276" w:lineRule="auto"/>
        <w:ind w:left="1276"/>
        <w:rPr>
          <w:rFonts w:ascii="Arial" w:eastAsia="Times New Roman" w:hAnsi="Arial" w:cs="Arial"/>
          <w:b/>
        </w:rPr>
      </w:pPr>
      <w:r w:rsidRPr="0028626B">
        <w:rPr>
          <w:rFonts w:ascii="Arial" w:hAnsi="Arial" w:cs="Arial"/>
          <w:b/>
        </w:rPr>
        <w:t>Režim ‘</w:t>
      </w:r>
      <w:proofErr w:type="spellStart"/>
      <w:r w:rsidRPr="0028626B">
        <w:rPr>
          <w:rFonts w:ascii="Arial" w:hAnsi="Arial" w:cs="Arial"/>
          <w:b/>
        </w:rPr>
        <w:t>Multi</w:t>
      </w:r>
      <w:proofErr w:type="spellEnd"/>
      <w:r w:rsidRPr="0028626B">
        <w:rPr>
          <w:rFonts w:ascii="Arial" w:hAnsi="Arial" w:cs="Arial"/>
          <w:b/>
        </w:rPr>
        <w:t xml:space="preserve">-Air’ zjemňuje proudění, a zamezuje tak přímému náporu vzduchu </w:t>
      </w:r>
    </w:p>
    <w:p w14:paraId="1A0D350D" w14:textId="6E074528" w:rsidR="0028626B" w:rsidRPr="0028626B" w:rsidRDefault="0028626B" w:rsidP="00E6103B">
      <w:pPr>
        <w:pStyle w:val="NoSpacing"/>
        <w:numPr>
          <w:ilvl w:val="0"/>
          <w:numId w:val="34"/>
        </w:numPr>
        <w:spacing w:line="276" w:lineRule="auto"/>
        <w:ind w:left="1276"/>
        <w:rPr>
          <w:rFonts w:ascii="Arial" w:eastAsia="Times New Roman" w:hAnsi="Arial" w:cs="Arial"/>
          <w:b/>
        </w:rPr>
      </w:pPr>
      <w:r w:rsidRPr="0028626B">
        <w:rPr>
          <w:rFonts w:ascii="Arial" w:hAnsi="Arial" w:cs="Arial"/>
          <w:b/>
        </w:rPr>
        <w:t xml:space="preserve">Ukazatel ‘Fine </w:t>
      </w:r>
      <w:proofErr w:type="spellStart"/>
      <w:r w:rsidRPr="0028626B">
        <w:rPr>
          <w:rFonts w:ascii="Arial" w:hAnsi="Arial" w:cs="Arial"/>
          <w:b/>
        </w:rPr>
        <w:t>Dust</w:t>
      </w:r>
      <w:proofErr w:type="spellEnd"/>
      <w:r w:rsidRPr="0028626B">
        <w:rPr>
          <w:rFonts w:ascii="Arial" w:hAnsi="Arial" w:cs="Arial"/>
          <w:b/>
        </w:rPr>
        <w:t xml:space="preserve">’ zobrazuje v reálném čase informace o kvalitě ovzduší </w:t>
      </w:r>
    </w:p>
    <w:p w14:paraId="07B8EC13" w14:textId="775A6A63" w:rsidR="0028626B" w:rsidRPr="0028626B" w:rsidRDefault="0028626B" w:rsidP="00E6103B">
      <w:pPr>
        <w:pStyle w:val="NoSpacing"/>
        <w:numPr>
          <w:ilvl w:val="0"/>
          <w:numId w:val="33"/>
        </w:numPr>
        <w:spacing w:line="276" w:lineRule="auto"/>
        <w:ind w:left="993"/>
        <w:rPr>
          <w:rFonts w:ascii="Arial" w:eastAsia="Times New Roman" w:hAnsi="Arial" w:cs="Arial"/>
          <w:b/>
        </w:rPr>
      </w:pPr>
      <w:r w:rsidRPr="0028626B">
        <w:rPr>
          <w:rFonts w:ascii="Arial" w:hAnsi="Arial" w:cs="Arial"/>
          <w:b/>
        </w:rPr>
        <w:t>Technologie se představí v několika plánovaných nových modelech</w:t>
      </w:r>
      <w:r w:rsidR="00E6103B">
        <w:rPr>
          <w:rFonts w:ascii="Arial" w:hAnsi="Arial" w:cs="Arial"/>
          <w:b/>
        </w:rPr>
        <w:t xml:space="preserve"> značky Kia</w:t>
      </w:r>
    </w:p>
    <w:p w14:paraId="740E02EA" w14:textId="50B4F6DA" w:rsidR="00134F16" w:rsidRPr="0028626B" w:rsidRDefault="00134F16" w:rsidP="0028626B">
      <w:pPr>
        <w:spacing w:line="360" w:lineRule="auto"/>
        <w:ind w:left="284"/>
        <w:rPr>
          <w:rStyle w:val="Strong"/>
          <w:rFonts w:ascii="Arial" w:hAnsi="Arial" w:cs="Arial"/>
          <w:sz w:val="32"/>
          <w:szCs w:val="32"/>
          <w:lang w:val="cs-CZ"/>
        </w:rPr>
      </w:pPr>
    </w:p>
    <w:p w14:paraId="33500441" w14:textId="65B3F2CB" w:rsidR="0028626B" w:rsidRDefault="0090187A" w:rsidP="0028626B">
      <w:pPr>
        <w:ind w:left="142"/>
        <w:jc w:val="both"/>
        <w:rPr>
          <w:rFonts w:ascii="Arial" w:hAnsi="Arial" w:cs="Arial"/>
          <w:szCs w:val="20"/>
          <w:lang w:val="cs-CZ"/>
        </w:rPr>
      </w:pPr>
      <w:r w:rsidRPr="0028626B">
        <w:rPr>
          <w:rFonts w:ascii="Arial" w:eastAsia="Arial" w:hAnsi="Arial" w:cs="Arial"/>
          <w:b/>
          <w:bCs/>
          <w:sz w:val="22"/>
          <w:lang w:val="cs-CZ"/>
        </w:rPr>
        <w:t>Praha</w:t>
      </w:r>
      <w:r w:rsidR="002149D7" w:rsidRPr="0028626B">
        <w:rPr>
          <w:rFonts w:ascii="Arial" w:eastAsia="Arial" w:hAnsi="Arial" w:cs="Arial"/>
          <w:b/>
          <w:bCs/>
          <w:sz w:val="22"/>
          <w:lang w:val="cs-CZ"/>
        </w:rPr>
        <w:t xml:space="preserve">, </w:t>
      </w:r>
      <w:r w:rsidR="0028626B">
        <w:rPr>
          <w:rFonts w:ascii="Arial" w:eastAsia="Arial" w:hAnsi="Arial" w:cs="Arial"/>
          <w:b/>
          <w:bCs/>
          <w:sz w:val="22"/>
          <w:lang w:val="cs-CZ"/>
        </w:rPr>
        <w:t>27</w:t>
      </w:r>
      <w:r w:rsidRPr="0028626B">
        <w:rPr>
          <w:rFonts w:ascii="Arial" w:eastAsia="Arial" w:hAnsi="Arial" w:cs="Arial"/>
          <w:b/>
          <w:bCs/>
          <w:sz w:val="22"/>
          <w:lang w:val="cs-CZ"/>
        </w:rPr>
        <w:t>.</w:t>
      </w:r>
      <w:r w:rsidR="0028626B">
        <w:rPr>
          <w:rFonts w:ascii="Arial" w:eastAsia="Arial" w:hAnsi="Arial" w:cs="Arial"/>
          <w:b/>
          <w:bCs/>
          <w:sz w:val="22"/>
          <w:lang w:val="cs-CZ"/>
        </w:rPr>
        <w:t xml:space="preserve"> července</w:t>
      </w:r>
      <w:r w:rsidRPr="0028626B">
        <w:rPr>
          <w:rFonts w:ascii="Arial" w:eastAsia="Arial" w:hAnsi="Arial" w:cs="Arial"/>
          <w:b/>
          <w:bCs/>
          <w:sz w:val="22"/>
          <w:lang w:val="cs-CZ"/>
        </w:rPr>
        <w:t xml:space="preserve"> </w:t>
      </w:r>
      <w:r w:rsidR="002149D7" w:rsidRPr="0028626B">
        <w:rPr>
          <w:rFonts w:ascii="Arial" w:eastAsia="Arial" w:hAnsi="Arial" w:cs="Arial"/>
          <w:b/>
          <w:bCs/>
          <w:sz w:val="22"/>
          <w:lang w:val="cs-CZ"/>
        </w:rPr>
        <w:t>2020</w:t>
      </w:r>
      <w:r w:rsidR="002149D7" w:rsidRPr="0028626B">
        <w:rPr>
          <w:rFonts w:ascii="Arial" w:eastAsia="Arial" w:hAnsi="Arial" w:cs="Arial"/>
          <w:sz w:val="22"/>
          <w:lang w:val="cs-CZ"/>
        </w:rPr>
        <w:t xml:space="preserve"> –</w:t>
      </w:r>
      <w:r w:rsidR="0028626B">
        <w:rPr>
          <w:rFonts w:ascii="Arial" w:eastAsia="Arial" w:hAnsi="Arial" w:cs="Arial"/>
          <w:sz w:val="22"/>
          <w:lang w:val="cs-CZ"/>
        </w:rPr>
        <w:t xml:space="preserve"> </w:t>
      </w:r>
      <w:r w:rsidR="0028626B" w:rsidRPr="0028626B">
        <w:rPr>
          <w:rFonts w:ascii="Arial" w:hAnsi="Arial" w:cs="Arial"/>
          <w:szCs w:val="20"/>
          <w:lang w:val="cs-CZ"/>
        </w:rPr>
        <w:t xml:space="preserve">Společnost </w:t>
      </w:r>
      <w:r w:rsidR="00E6103B">
        <w:rPr>
          <w:rFonts w:ascii="Arial" w:hAnsi="Arial" w:cs="Arial"/>
          <w:szCs w:val="20"/>
          <w:lang w:val="cs-CZ"/>
        </w:rPr>
        <w:t>HMG</w:t>
      </w:r>
      <w:r w:rsidR="0028626B" w:rsidRPr="0028626B">
        <w:rPr>
          <w:rFonts w:ascii="Arial" w:hAnsi="Arial" w:cs="Arial"/>
          <w:szCs w:val="20"/>
          <w:lang w:val="cs-CZ"/>
        </w:rPr>
        <w:t xml:space="preserve"> dnes představila několik nových technologií ke zlepšování kvality ovzduší v kabině s cílem zprostředkovat zákazníkům příjemnější atmosféru v interiéru vozidel. </w:t>
      </w:r>
    </w:p>
    <w:p w14:paraId="1FBFEED5" w14:textId="0750F8A0"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Skupina</w:t>
      </w:r>
      <w:r w:rsidR="00E6103B">
        <w:rPr>
          <w:rFonts w:ascii="Arial" w:hAnsi="Arial" w:cs="Arial"/>
          <w:szCs w:val="20"/>
          <w:lang w:val="cs-CZ"/>
        </w:rPr>
        <w:t>,</w:t>
      </w:r>
      <w:r w:rsidRPr="0028626B">
        <w:rPr>
          <w:rFonts w:ascii="Arial" w:hAnsi="Arial" w:cs="Arial"/>
          <w:szCs w:val="20"/>
          <w:lang w:val="cs-CZ"/>
        </w:rPr>
        <w:t xml:space="preserve"> </w:t>
      </w:r>
      <w:r w:rsidR="00E6103B">
        <w:rPr>
          <w:rFonts w:ascii="Arial" w:hAnsi="Arial" w:cs="Arial"/>
          <w:szCs w:val="20"/>
          <w:lang w:val="cs-CZ"/>
        </w:rPr>
        <w:t xml:space="preserve">jejíž součástí je automobilka KIA </w:t>
      </w:r>
      <w:r w:rsidRPr="0028626B">
        <w:rPr>
          <w:rFonts w:ascii="Arial" w:hAnsi="Arial" w:cs="Arial"/>
          <w:szCs w:val="20"/>
          <w:lang w:val="cs-CZ"/>
        </w:rPr>
        <w:t>si je vědoma rostoucího zájmu o kvalitu ovzduší a v této souvislosti představila tři nové technologie klimatizace – ‘</w:t>
      </w:r>
      <w:proofErr w:type="spellStart"/>
      <w:r w:rsidRPr="0028626B">
        <w:rPr>
          <w:rFonts w:ascii="Arial" w:hAnsi="Arial" w:cs="Arial"/>
          <w:szCs w:val="20"/>
          <w:lang w:val="cs-CZ"/>
        </w:rPr>
        <w:t>After-Blow</w:t>
      </w:r>
      <w:proofErr w:type="spellEnd"/>
      <w:r w:rsidRPr="0028626B">
        <w:rPr>
          <w:rFonts w:ascii="Arial" w:hAnsi="Arial" w:cs="Arial"/>
          <w:szCs w:val="20"/>
          <w:lang w:val="cs-CZ"/>
        </w:rPr>
        <w:t>’, režim ‘</w:t>
      </w:r>
      <w:proofErr w:type="spellStart"/>
      <w:r w:rsidRPr="0028626B">
        <w:rPr>
          <w:rFonts w:ascii="Arial" w:hAnsi="Arial" w:cs="Arial"/>
          <w:szCs w:val="20"/>
          <w:lang w:val="cs-CZ"/>
        </w:rPr>
        <w:t>Multi</w:t>
      </w:r>
      <w:proofErr w:type="spellEnd"/>
      <w:r w:rsidRPr="0028626B">
        <w:rPr>
          <w:rFonts w:ascii="Arial" w:hAnsi="Arial" w:cs="Arial"/>
          <w:szCs w:val="20"/>
          <w:lang w:val="cs-CZ"/>
        </w:rPr>
        <w:t xml:space="preserve">-Air’ a ukazatel ‘Fine </w:t>
      </w:r>
      <w:proofErr w:type="spellStart"/>
      <w:r w:rsidRPr="0028626B">
        <w:rPr>
          <w:rFonts w:ascii="Arial" w:hAnsi="Arial" w:cs="Arial"/>
          <w:szCs w:val="20"/>
          <w:lang w:val="cs-CZ"/>
        </w:rPr>
        <w:t>Dust</w:t>
      </w:r>
      <w:proofErr w:type="spellEnd"/>
      <w:r w:rsidRPr="0028626B">
        <w:rPr>
          <w:rFonts w:ascii="Arial" w:hAnsi="Arial" w:cs="Arial"/>
          <w:szCs w:val="20"/>
          <w:lang w:val="cs-CZ"/>
        </w:rPr>
        <w:t>’. Zmiňované technologie budou uvedeny nejprve ve vybraných modelech na korejském trhu a do budoucna se rozšíří do plánovaných vozidel znač</w:t>
      </w:r>
      <w:r w:rsidR="00E6103B">
        <w:rPr>
          <w:rFonts w:ascii="Arial" w:hAnsi="Arial" w:cs="Arial"/>
          <w:szCs w:val="20"/>
          <w:lang w:val="cs-CZ"/>
        </w:rPr>
        <w:t>ek Kia, Hyundai a Genesis.</w:t>
      </w:r>
    </w:p>
    <w:p w14:paraId="213A2438"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b/>
          <w:szCs w:val="20"/>
          <w:lang w:val="cs-CZ"/>
        </w:rPr>
        <w:t>Technologie '</w:t>
      </w:r>
      <w:proofErr w:type="spellStart"/>
      <w:r w:rsidRPr="0028626B">
        <w:rPr>
          <w:rFonts w:ascii="Arial" w:hAnsi="Arial" w:cs="Arial"/>
          <w:b/>
          <w:szCs w:val="20"/>
          <w:lang w:val="cs-CZ"/>
        </w:rPr>
        <w:t>After-Blow</w:t>
      </w:r>
      <w:proofErr w:type="spellEnd"/>
      <w:r w:rsidRPr="0028626B">
        <w:rPr>
          <w:rFonts w:ascii="Arial" w:hAnsi="Arial" w:cs="Arial"/>
          <w:b/>
          <w:szCs w:val="20"/>
          <w:lang w:val="cs-CZ"/>
        </w:rPr>
        <w:t xml:space="preserve">' </w:t>
      </w:r>
    </w:p>
    <w:p w14:paraId="4E8C2CB8"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w:t>
      </w:r>
      <w:proofErr w:type="spellStart"/>
      <w:r w:rsidRPr="0028626B">
        <w:rPr>
          <w:rFonts w:ascii="Arial" w:hAnsi="Arial" w:cs="Arial"/>
          <w:szCs w:val="20"/>
          <w:lang w:val="cs-CZ"/>
        </w:rPr>
        <w:t>After-Blow</w:t>
      </w:r>
      <w:proofErr w:type="spellEnd"/>
      <w:r w:rsidRPr="0028626B">
        <w:rPr>
          <w:rFonts w:ascii="Arial" w:hAnsi="Arial" w:cs="Arial"/>
          <w:szCs w:val="20"/>
          <w:lang w:val="cs-CZ"/>
        </w:rPr>
        <w:t xml:space="preserve">’ (dofukování) zajišťuje vysušení kondenzátu na výparníku klimatizace a potlačuje růst plísní, které jinak způsobují zápach za horkých dnů. </w:t>
      </w:r>
    </w:p>
    <w:p w14:paraId="729C6768"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Po vypnutí motoru se kondenzát na výparníku přibližně 30 minut vysouší přirozenou cestou; následně se na 10 minut aktivuje funkce ‘</w:t>
      </w:r>
      <w:proofErr w:type="spellStart"/>
      <w:r w:rsidRPr="0028626B">
        <w:rPr>
          <w:rFonts w:ascii="Arial" w:hAnsi="Arial" w:cs="Arial"/>
          <w:szCs w:val="20"/>
          <w:lang w:val="cs-CZ"/>
        </w:rPr>
        <w:t>After-Blow</w:t>
      </w:r>
      <w:proofErr w:type="spellEnd"/>
      <w:r w:rsidRPr="0028626B">
        <w:rPr>
          <w:rFonts w:ascii="Arial" w:hAnsi="Arial" w:cs="Arial"/>
          <w:szCs w:val="20"/>
          <w:lang w:val="cs-CZ"/>
        </w:rPr>
        <w:t>’ k vysušení zbytkového kondenzátu na výparníku i ve vzduchových kanálech. Soustava klimatizace k tomuto účelu automaticky otevírá přívod vzduchu zvenčí, aby nedocházelo k hromadění vlhkosti.</w:t>
      </w:r>
    </w:p>
    <w:p w14:paraId="7537F571"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Uvedená technologie pomocí inteligentního senzoru baterie (IBS) monitoruje stav nabití baterie a v případě přílišného poklesu funkci vypne, aby se zamezilo vybití. Rovněž se deaktivuje v případě, že se klimatizace nějakou dobu nepoužívá nebo pokud je venku nízká teplota. </w:t>
      </w:r>
    </w:p>
    <w:p w14:paraId="7ECFE935"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b/>
          <w:szCs w:val="20"/>
          <w:lang w:val="cs-CZ"/>
        </w:rPr>
        <w:t>Režim '</w:t>
      </w:r>
      <w:proofErr w:type="spellStart"/>
      <w:r w:rsidRPr="0028626B">
        <w:rPr>
          <w:rFonts w:ascii="Arial" w:hAnsi="Arial" w:cs="Arial"/>
          <w:b/>
          <w:szCs w:val="20"/>
          <w:lang w:val="cs-CZ"/>
        </w:rPr>
        <w:t>Multi</w:t>
      </w:r>
      <w:proofErr w:type="spellEnd"/>
      <w:r w:rsidRPr="0028626B">
        <w:rPr>
          <w:rFonts w:ascii="Arial" w:hAnsi="Arial" w:cs="Arial"/>
          <w:b/>
          <w:szCs w:val="20"/>
          <w:lang w:val="cs-CZ"/>
        </w:rPr>
        <w:t xml:space="preserve">-Air' </w:t>
      </w:r>
    </w:p>
    <w:p w14:paraId="09328B85"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Nový režim ‘</w:t>
      </w:r>
      <w:proofErr w:type="spellStart"/>
      <w:r w:rsidRPr="0028626B">
        <w:rPr>
          <w:rFonts w:ascii="Arial" w:hAnsi="Arial" w:cs="Arial"/>
          <w:szCs w:val="20"/>
          <w:lang w:val="cs-CZ"/>
        </w:rPr>
        <w:t>Multi</w:t>
      </w:r>
      <w:proofErr w:type="spellEnd"/>
      <w:r w:rsidRPr="0028626B">
        <w:rPr>
          <w:rFonts w:ascii="Arial" w:hAnsi="Arial" w:cs="Arial"/>
          <w:szCs w:val="20"/>
          <w:lang w:val="cs-CZ"/>
        </w:rPr>
        <w:t xml:space="preserve">-Air’ používá více výdechů soustavy klimatizace a topení s cílem zajistit příjemnější prostředí v kabině s jemným prouděním vzduchu. </w:t>
      </w:r>
    </w:p>
    <w:p w14:paraId="0DC68B93" w14:textId="57BE69F2"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V případě aktivace tohoto režimu se vzduch kromě klasických výdechů ventilace rozptyluje prostřednictvím nově doplněných štěrbin rozvodu vzduchu v předních sedadlech. Celkový objem přiváděného vzduchu zůstává stejný, avšak díky jemnějšímu rozptylování se zamezuje přímému náporu vzduchu na členy posádky. </w:t>
      </w:r>
    </w:p>
    <w:p w14:paraId="14E5402D"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lastRenderedPageBreak/>
        <w:t xml:space="preserve">Uvedený režim může řidič volitelně zapínat a vypínat. </w:t>
      </w:r>
    </w:p>
    <w:p w14:paraId="39DBB38C"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b/>
          <w:szCs w:val="20"/>
          <w:lang w:val="cs-CZ"/>
        </w:rPr>
        <w:t xml:space="preserve">Technologie ukazatele 'Fine </w:t>
      </w:r>
      <w:proofErr w:type="spellStart"/>
      <w:r w:rsidRPr="0028626B">
        <w:rPr>
          <w:rFonts w:ascii="Arial" w:hAnsi="Arial" w:cs="Arial"/>
          <w:b/>
          <w:szCs w:val="20"/>
          <w:lang w:val="cs-CZ"/>
        </w:rPr>
        <w:t>Dust</w:t>
      </w:r>
      <w:proofErr w:type="spellEnd"/>
      <w:r w:rsidRPr="0028626B">
        <w:rPr>
          <w:rFonts w:ascii="Arial" w:hAnsi="Arial" w:cs="Arial"/>
          <w:b/>
          <w:szCs w:val="20"/>
          <w:lang w:val="cs-CZ"/>
        </w:rPr>
        <w:t>'</w:t>
      </w:r>
    </w:p>
    <w:p w14:paraId="3C83DA5A"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Ukazatel ‘Fine </w:t>
      </w:r>
      <w:proofErr w:type="spellStart"/>
      <w:r w:rsidRPr="0028626B">
        <w:rPr>
          <w:rFonts w:ascii="Arial" w:hAnsi="Arial" w:cs="Arial"/>
          <w:szCs w:val="20"/>
          <w:lang w:val="cs-CZ"/>
        </w:rPr>
        <w:t>Dust</w:t>
      </w:r>
      <w:proofErr w:type="spellEnd"/>
      <w:r w:rsidRPr="0028626B">
        <w:rPr>
          <w:rFonts w:ascii="Arial" w:hAnsi="Arial" w:cs="Arial"/>
          <w:szCs w:val="20"/>
          <w:lang w:val="cs-CZ"/>
        </w:rPr>
        <w:t>’ (jemný prach) měří v reálném čase kvalitu ovzduší v kabině a poskytuje vybrané informace, na jejichž základě může řidič snáze regulovat kvalitu vzduchu.</w:t>
      </w:r>
    </w:p>
    <w:p w14:paraId="295C7607"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Ukazatel uvádí koncentraci a úroveň </w:t>
      </w:r>
      <w:proofErr w:type="spellStart"/>
      <w:r w:rsidRPr="0028626B">
        <w:rPr>
          <w:rFonts w:ascii="Arial" w:hAnsi="Arial" w:cs="Arial"/>
          <w:szCs w:val="20"/>
          <w:lang w:val="cs-CZ"/>
        </w:rPr>
        <w:t>ultrajemných</w:t>
      </w:r>
      <w:proofErr w:type="spellEnd"/>
      <w:r w:rsidRPr="0028626B">
        <w:rPr>
          <w:rFonts w:ascii="Arial" w:hAnsi="Arial" w:cs="Arial"/>
          <w:szCs w:val="20"/>
          <w:lang w:val="cs-CZ"/>
        </w:rPr>
        <w:t xml:space="preserve"> částic znečištění (PM 2.5) uvnitř vozidla. K tomu se využívají celočíselné hodnoty a barvy pro snazší srozumitelnost: modrá pro 0 až 15 </w:t>
      </w:r>
      <w:proofErr w:type="spellStart"/>
      <w:r w:rsidRPr="0028626B">
        <w:rPr>
          <w:rFonts w:ascii="Arial" w:hAnsi="Arial" w:cs="Arial"/>
          <w:szCs w:val="20"/>
          <w:lang w:val="cs-CZ"/>
        </w:rPr>
        <w:t>μg</w:t>
      </w:r>
      <w:proofErr w:type="spellEnd"/>
      <w:r w:rsidRPr="0028626B">
        <w:rPr>
          <w:rFonts w:ascii="Arial" w:hAnsi="Arial" w:cs="Arial"/>
          <w:szCs w:val="20"/>
          <w:lang w:val="cs-CZ"/>
        </w:rPr>
        <w:t>/m</w:t>
      </w:r>
      <w:r w:rsidRPr="0028626B">
        <w:rPr>
          <w:rFonts w:ascii="Arial" w:hAnsi="Arial" w:cs="Arial"/>
          <w:szCs w:val="20"/>
          <w:vertAlign w:val="superscript"/>
          <w:lang w:val="cs-CZ"/>
        </w:rPr>
        <w:t>3</w:t>
      </w:r>
      <w:r w:rsidRPr="0028626B">
        <w:rPr>
          <w:rFonts w:ascii="Arial" w:hAnsi="Arial" w:cs="Arial"/>
          <w:szCs w:val="20"/>
          <w:lang w:val="cs-CZ"/>
        </w:rPr>
        <w:t xml:space="preserve">, zelená pro 16 až 35 </w:t>
      </w:r>
      <w:proofErr w:type="spellStart"/>
      <w:r w:rsidRPr="0028626B">
        <w:rPr>
          <w:rFonts w:ascii="Arial" w:hAnsi="Arial" w:cs="Arial"/>
          <w:szCs w:val="20"/>
          <w:lang w:val="cs-CZ"/>
        </w:rPr>
        <w:t>μg</w:t>
      </w:r>
      <w:proofErr w:type="spellEnd"/>
      <w:r w:rsidRPr="0028626B">
        <w:rPr>
          <w:rFonts w:ascii="Arial" w:hAnsi="Arial" w:cs="Arial"/>
          <w:szCs w:val="20"/>
          <w:lang w:val="cs-CZ"/>
        </w:rPr>
        <w:t>/m</w:t>
      </w:r>
      <w:r w:rsidRPr="0028626B">
        <w:rPr>
          <w:rFonts w:ascii="Arial" w:hAnsi="Arial" w:cs="Arial"/>
          <w:szCs w:val="20"/>
          <w:vertAlign w:val="superscript"/>
          <w:lang w:val="cs-CZ"/>
        </w:rPr>
        <w:t>3</w:t>
      </w:r>
      <w:r w:rsidRPr="0028626B">
        <w:rPr>
          <w:rFonts w:ascii="Arial" w:hAnsi="Arial" w:cs="Arial"/>
          <w:szCs w:val="20"/>
          <w:lang w:val="cs-CZ"/>
        </w:rPr>
        <w:t xml:space="preserve">, oranžová pro 36 až 75 </w:t>
      </w:r>
      <w:proofErr w:type="spellStart"/>
      <w:r w:rsidRPr="0028626B">
        <w:rPr>
          <w:rFonts w:ascii="Arial" w:hAnsi="Arial" w:cs="Arial"/>
          <w:szCs w:val="20"/>
          <w:lang w:val="cs-CZ"/>
        </w:rPr>
        <w:t>μg</w:t>
      </w:r>
      <w:proofErr w:type="spellEnd"/>
      <w:r w:rsidRPr="0028626B">
        <w:rPr>
          <w:rFonts w:ascii="Arial" w:hAnsi="Arial" w:cs="Arial"/>
          <w:szCs w:val="20"/>
          <w:lang w:val="cs-CZ"/>
        </w:rPr>
        <w:t>/m</w:t>
      </w:r>
      <w:r w:rsidRPr="0028626B">
        <w:rPr>
          <w:rFonts w:ascii="Arial" w:hAnsi="Arial" w:cs="Arial"/>
          <w:szCs w:val="20"/>
          <w:vertAlign w:val="superscript"/>
          <w:lang w:val="cs-CZ"/>
        </w:rPr>
        <w:t>3</w:t>
      </w:r>
      <w:r w:rsidRPr="0028626B">
        <w:rPr>
          <w:rFonts w:ascii="Arial" w:hAnsi="Arial" w:cs="Arial"/>
          <w:szCs w:val="20"/>
          <w:lang w:val="cs-CZ"/>
        </w:rPr>
        <w:t xml:space="preserve"> a červená pro 76 </w:t>
      </w:r>
      <w:proofErr w:type="spellStart"/>
      <w:r w:rsidRPr="0028626B">
        <w:rPr>
          <w:rFonts w:ascii="Arial" w:hAnsi="Arial" w:cs="Arial"/>
          <w:szCs w:val="20"/>
          <w:lang w:val="cs-CZ"/>
        </w:rPr>
        <w:t>μg</w:t>
      </w:r>
      <w:proofErr w:type="spellEnd"/>
      <w:r w:rsidRPr="0028626B">
        <w:rPr>
          <w:rFonts w:ascii="Arial" w:hAnsi="Arial" w:cs="Arial"/>
          <w:szCs w:val="20"/>
          <w:lang w:val="cs-CZ"/>
        </w:rPr>
        <w:t>/m</w:t>
      </w:r>
      <w:r w:rsidRPr="0028626B">
        <w:rPr>
          <w:rFonts w:ascii="Arial" w:hAnsi="Arial" w:cs="Arial"/>
          <w:szCs w:val="20"/>
          <w:vertAlign w:val="superscript"/>
          <w:lang w:val="cs-CZ"/>
        </w:rPr>
        <w:t>3</w:t>
      </w:r>
      <w:r w:rsidRPr="0028626B">
        <w:rPr>
          <w:rFonts w:ascii="Arial" w:hAnsi="Arial" w:cs="Arial"/>
          <w:szCs w:val="20"/>
          <w:lang w:val="cs-CZ"/>
        </w:rPr>
        <w:t xml:space="preserve"> nebo vyšší.</w:t>
      </w:r>
    </w:p>
    <w:p w14:paraId="5B28C162" w14:textId="77777777" w:rsidR="0028626B" w:rsidRPr="0028626B"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Pokud úroveň </w:t>
      </w:r>
      <w:proofErr w:type="spellStart"/>
      <w:r w:rsidRPr="0028626B">
        <w:rPr>
          <w:rFonts w:ascii="Arial" w:hAnsi="Arial" w:cs="Arial"/>
          <w:szCs w:val="20"/>
          <w:lang w:val="cs-CZ"/>
        </w:rPr>
        <w:t>ultrajemných</w:t>
      </w:r>
      <w:proofErr w:type="spellEnd"/>
      <w:r w:rsidRPr="0028626B">
        <w:rPr>
          <w:rFonts w:ascii="Arial" w:hAnsi="Arial" w:cs="Arial"/>
          <w:szCs w:val="20"/>
          <w:lang w:val="cs-CZ"/>
        </w:rPr>
        <w:t xml:space="preserve"> částic překročí 36 </w:t>
      </w:r>
      <w:proofErr w:type="spellStart"/>
      <w:r w:rsidRPr="0028626B">
        <w:rPr>
          <w:rFonts w:ascii="Arial" w:hAnsi="Arial" w:cs="Arial"/>
          <w:szCs w:val="20"/>
          <w:lang w:val="cs-CZ"/>
        </w:rPr>
        <w:t>μg</w:t>
      </w:r>
      <w:proofErr w:type="spellEnd"/>
      <w:r w:rsidRPr="0028626B">
        <w:rPr>
          <w:rFonts w:ascii="Arial" w:hAnsi="Arial" w:cs="Arial"/>
          <w:szCs w:val="20"/>
          <w:lang w:val="cs-CZ"/>
        </w:rPr>
        <w:t xml:space="preserve"> /m</w:t>
      </w:r>
      <w:r w:rsidRPr="0028626B">
        <w:rPr>
          <w:rFonts w:ascii="Arial" w:hAnsi="Arial" w:cs="Arial"/>
          <w:szCs w:val="20"/>
          <w:vertAlign w:val="superscript"/>
          <w:lang w:val="cs-CZ"/>
        </w:rPr>
        <w:t>3</w:t>
      </w:r>
      <w:r w:rsidRPr="0028626B">
        <w:rPr>
          <w:rFonts w:ascii="Arial" w:hAnsi="Arial" w:cs="Arial"/>
          <w:szCs w:val="20"/>
          <w:lang w:val="cs-CZ"/>
        </w:rPr>
        <w:t xml:space="preserve"> (a funkce je zároveň zapnuta), spustí se režim čištění vzduchu ke zlepšení kvality ovzduší v kabině. Systém čištění vzduchu automaticky nastavuje objem vzduchu od 3 do 8, přepíná na režim recirkulace a aktivuje soustavu klimatizace ke snížení vlhkosti v interiéru. Pokud se kvalita vzduchu v režimu čištění nezlepší, je to zároveň připomínka řidiči na nutnost výměny filtrů klimatizace nebo vyčištění sedadel a koberečků. </w:t>
      </w:r>
    </w:p>
    <w:p w14:paraId="458FBA72" w14:textId="1DB69160" w:rsidR="0028626B" w:rsidRPr="0039287F" w:rsidRDefault="0028626B" w:rsidP="0028626B">
      <w:pPr>
        <w:spacing w:before="100" w:beforeAutospacing="1" w:after="100" w:afterAutospacing="1"/>
        <w:ind w:left="142"/>
        <w:jc w:val="both"/>
        <w:rPr>
          <w:rFonts w:ascii="Arial" w:eastAsia="Times New Roman" w:hAnsi="Arial" w:cs="Arial"/>
          <w:szCs w:val="20"/>
          <w:lang w:val="cs-CZ"/>
        </w:rPr>
      </w:pPr>
      <w:r w:rsidRPr="0028626B">
        <w:rPr>
          <w:rFonts w:ascii="Arial" w:hAnsi="Arial" w:cs="Arial"/>
          <w:szCs w:val="20"/>
          <w:lang w:val="cs-CZ"/>
        </w:rPr>
        <w:t xml:space="preserve">Další informace o uvedených technologiích naleznete v následujícím videu: </w:t>
      </w:r>
      <w:hyperlink r:id="rId12" w:history="1">
        <w:r w:rsidR="0039287F" w:rsidRPr="0039287F">
          <w:rPr>
            <w:rStyle w:val="Hyperlink"/>
            <w:rFonts w:ascii="Arial" w:eastAsia="Arial" w:hAnsi="Arial" w:cs="Arial"/>
            <w:lang w:val="cs-CZ"/>
          </w:rPr>
          <w:t>https://youtu.be/8bOwyuUuOTo</w:t>
        </w:r>
      </w:hyperlink>
      <w:r w:rsidR="0039287F">
        <w:rPr>
          <w:rFonts w:ascii="Arial" w:eastAsia="Times New Roman" w:hAnsi="Arial" w:cs="Arial"/>
          <w:szCs w:val="20"/>
          <w:lang w:val="cs-CZ"/>
        </w:rPr>
        <w:t>.</w:t>
      </w:r>
      <w:r w:rsidR="0039287F" w:rsidRPr="0039287F">
        <w:rPr>
          <w:rFonts w:ascii="Arial" w:eastAsia="Times New Roman" w:hAnsi="Arial" w:cs="Arial"/>
          <w:szCs w:val="20"/>
          <w:lang w:val="cs-CZ"/>
        </w:rPr>
        <w:t xml:space="preserve"> </w:t>
      </w:r>
    </w:p>
    <w:p w14:paraId="40D73BB3" w14:textId="77777777" w:rsidR="00E6103B" w:rsidRDefault="00E6103B" w:rsidP="00C341AE">
      <w:pPr>
        <w:spacing w:before="100" w:beforeAutospacing="1" w:after="240"/>
        <w:ind w:left="142"/>
        <w:jc w:val="both"/>
        <w:rPr>
          <w:rFonts w:ascii="Arial" w:eastAsia="Batang" w:hAnsi="Arial" w:cs="Arial"/>
          <w:szCs w:val="20"/>
          <w:lang w:val="cs-CZ"/>
        </w:rPr>
      </w:pPr>
    </w:p>
    <w:p w14:paraId="55E2ED11" w14:textId="77777777" w:rsidR="00C341AE" w:rsidRPr="0028626B" w:rsidRDefault="00C341AE" w:rsidP="00C341AE">
      <w:pPr>
        <w:spacing w:before="100" w:beforeAutospacing="1" w:after="240"/>
        <w:ind w:left="142"/>
        <w:jc w:val="both"/>
        <w:rPr>
          <w:rFonts w:ascii="Arial" w:eastAsia="Batang" w:hAnsi="Arial" w:cs="Arial"/>
          <w:szCs w:val="20"/>
          <w:lang w:val="cs-CZ"/>
        </w:rPr>
      </w:pPr>
      <w:r w:rsidRPr="0028626B">
        <w:rPr>
          <w:rFonts w:ascii="Arial" w:eastAsia="Batang" w:hAnsi="Arial" w:cs="Arial"/>
          <w:szCs w:val="20"/>
          <w:lang w:val="cs-CZ"/>
        </w:rPr>
        <w:t>Více informací:</w:t>
      </w:r>
    </w:p>
    <w:p w14:paraId="7DAD769F"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b/>
          <w:szCs w:val="20"/>
          <w:lang w:val="cs-CZ"/>
        </w:rPr>
      </w:pPr>
      <w:r w:rsidRPr="0028626B">
        <w:rPr>
          <w:rFonts w:ascii="Arial" w:eastAsia="Batang" w:hAnsi="Arial" w:cs="Arial"/>
          <w:b/>
          <w:szCs w:val="20"/>
          <w:lang w:val="cs-CZ"/>
        </w:rPr>
        <w:t>Kateřina VAŇKOVÁ JOUGLÍČKOVÁ</w:t>
      </w:r>
    </w:p>
    <w:p w14:paraId="02AC9C9D" w14:textId="1CE5A03B"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 xml:space="preserve">PR </w:t>
      </w:r>
      <w:r w:rsidR="001B4DE8" w:rsidRPr="0028626B">
        <w:rPr>
          <w:rFonts w:ascii="Arial" w:eastAsia="Batang" w:hAnsi="Arial" w:cs="Arial"/>
          <w:szCs w:val="20"/>
          <w:lang w:val="cs-CZ"/>
        </w:rPr>
        <w:t xml:space="preserve">&amp; </w:t>
      </w:r>
      <w:proofErr w:type="spellStart"/>
      <w:r w:rsidR="001B4DE8" w:rsidRPr="0028626B">
        <w:rPr>
          <w:rFonts w:ascii="Arial" w:eastAsia="Batang" w:hAnsi="Arial" w:cs="Arial"/>
          <w:szCs w:val="20"/>
          <w:lang w:val="cs-CZ"/>
        </w:rPr>
        <w:t>Corporate</w:t>
      </w:r>
      <w:proofErr w:type="spellEnd"/>
      <w:r w:rsidR="001B4DE8" w:rsidRPr="0028626B">
        <w:rPr>
          <w:rFonts w:ascii="Arial" w:eastAsia="Batang" w:hAnsi="Arial" w:cs="Arial"/>
          <w:szCs w:val="20"/>
          <w:lang w:val="cs-CZ"/>
        </w:rPr>
        <w:t xml:space="preserve"> </w:t>
      </w:r>
      <w:proofErr w:type="spellStart"/>
      <w:r w:rsidR="001B4DE8" w:rsidRPr="0028626B">
        <w:rPr>
          <w:rFonts w:ascii="Arial" w:eastAsia="Batang" w:hAnsi="Arial" w:cs="Arial"/>
          <w:szCs w:val="20"/>
          <w:lang w:val="cs-CZ"/>
        </w:rPr>
        <w:t>Event</w:t>
      </w:r>
      <w:proofErr w:type="spellEnd"/>
      <w:r w:rsidR="001B4DE8" w:rsidRPr="0028626B">
        <w:rPr>
          <w:rFonts w:ascii="Arial" w:eastAsia="Batang" w:hAnsi="Arial" w:cs="Arial"/>
          <w:szCs w:val="20"/>
          <w:lang w:val="cs-CZ"/>
        </w:rPr>
        <w:t xml:space="preserve"> </w:t>
      </w:r>
      <w:proofErr w:type="spellStart"/>
      <w:r w:rsidRPr="0028626B">
        <w:rPr>
          <w:rFonts w:ascii="Arial" w:eastAsia="Batang" w:hAnsi="Arial" w:cs="Arial"/>
          <w:szCs w:val="20"/>
          <w:lang w:val="cs-CZ"/>
        </w:rPr>
        <w:t>Manager</w:t>
      </w:r>
      <w:proofErr w:type="spellEnd"/>
    </w:p>
    <w:p w14:paraId="3300E769"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44BA7FB6"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KIA MOTORS CZECH s.r.o.</w:t>
      </w:r>
    </w:p>
    <w:p w14:paraId="41C24E6C"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Jihlavská  1558/21</w:t>
      </w:r>
    </w:p>
    <w:p w14:paraId="56474EE3"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140 00 Praha 4 - Michle</w:t>
      </w:r>
    </w:p>
    <w:p w14:paraId="08AA4983"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07D2E16A"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Tel.:+420 267 188 434</w:t>
      </w:r>
    </w:p>
    <w:p w14:paraId="401E432D" w14:textId="77777777" w:rsidR="00C341AE" w:rsidRPr="0028626B" w:rsidRDefault="00C341AE" w:rsidP="00C341AE">
      <w:pPr>
        <w:widowControl w:val="0"/>
        <w:wordWrap w:val="0"/>
        <w:autoSpaceDE w:val="0"/>
        <w:autoSpaceDN w:val="0"/>
        <w:spacing w:line="240" w:lineRule="exact"/>
        <w:ind w:left="142"/>
        <w:rPr>
          <w:rFonts w:ascii="Arial" w:eastAsia="Batang" w:hAnsi="Arial" w:cs="Arial"/>
          <w:szCs w:val="20"/>
          <w:lang w:val="cs-CZ"/>
        </w:rPr>
      </w:pPr>
      <w:r w:rsidRPr="0028626B">
        <w:rPr>
          <w:rFonts w:ascii="Arial" w:eastAsia="Batang" w:hAnsi="Arial" w:cs="Arial"/>
          <w:szCs w:val="20"/>
          <w:lang w:val="cs-CZ"/>
        </w:rPr>
        <w:t>Mobil:+420 731 386 406</w:t>
      </w:r>
      <w:r w:rsidRPr="0028626B">
        <w:rPr>
          <w:rFonts w:ascii="Arial" w:eastAsia="Batang" w:hAnsi="Arial" w:cs="Arial"/>
          <w:szCs w:val="20"/>
          <w:lang w:val="cs-CZ"/>
        </w:rPr>
        <w:br/>
      </w:r>
      <w:proofErr w:type="spellStart"/>
      <w:r w:rsidRPr="0028626B">
        <w:rPr>
          <w:rFonts w:ascii="Arial" w:eastAsia="Batang" w:hAnsi="Arial" w:cs="Arial"/>
          <w:szCs w:val="20"/>
          <w:lang w:val="cs-CZ"/>
        </w:rPr>
        <w:t>E-Mail</w:t>
      </w:r>
      <w:proofErr w:type="spellEnd"/>
      <w:r w:rsidRPr="0028626B">
        <w:rPr>
          <w:rFonts w:ascii="Arial" w:eastAsia="Batang" w:hAnsi="Arial" w:cs="Arial"/>
          <w:szCs w:val="20"/>
          <w:lang w:val="cs-CZ"/>
        </w:rPr>
        <w:t xml:space="preserve">: </w:t>
      </w:r>
      <w:hyperlink r:id="rId13" w:history="1">
        <w:r w:rsidRPr="0028626B">
          <w:rPr>
            <w:rStyle w:val="Hyperlink"/>
            <w:rFonts w:ascii="Arial" w:eastAsia="Batang" w:hAnsi="Arial" w:cs="Arial"/>
            <w:szCs w:val="20"/>
            <w:lang w:val="cs-CZ"/>
          </w:rPr>
          <w:t>k.vankova.jouglickova@kia.cz</w:t>
        </w:r>
      </w:hyperlink>
    </w:p>
    <w:p w14:paraId="6403DA81" w14:textId="77777777" w:rsidR="00C341AE" w:rsidRPr="0028626B"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28626B">
        <w:rPr>
          <w:rFonts w:ascii="Arial" w:eastAsia="Batang" w:hAnsi="Arial" w:cs="Arial"/>
          <w:szCs w:val="20"/>
          <w:lang w:val="cs-CZ"/>
        </w:rPr>
        <w:t xml:space="preserve">Press </w:t>
      </w:r>
      <w:proofErr w:type="spellStart"/>
      <w:r w:rsidRPr="0028626B">
        <w:rPr>
          <w:rFonts w:ascii="Arial" w:eastAsia="Batang" w:hAnsi="Arial" w:cs="Arial"/>
          <w:szCs w:val="20"/>
          <w:lang w:val="cs-CZ"/>
        </w:rPr>
        <w:t>portal</w:t>
      </w:r>
      <w:proofErr w:type="spellEnd"/>
      <w:r w:rsidRPr="0028626B">
        <w:rPr>
          <w:rFonts w:ascii="Arial" w:eastAsia="Batang" w:hAnsi="Arial" w:cs="Arial"/>
          <w:szCs w:val="20"/>
          <w:lang w:val="cs-CZ"/>
        </w:rPr>
        <w:t xml:space="preserve">: </w:t>
      </w:r>
      <w:hyperlink r:id="rId14" w:history="1">
        <w:r w:rsidRPr="0028626B">
          <w:rPr>
            <w:rStyle w:val="Hyperlink"/>
            <w:rFonts w:ascii="Arial" w:eastAsia="Batang" w:hAnsi="Arial" w:cs="Arial"/>
            <w:szCs w:val="20"/>
            <w:lang w:val="cs-CZ"/>
          </w:rPr>
          <w:t>www.kia-express.cz</w:t>
        </w:r>
      </w:hyperlink>
    </w:p>
    <w:p w14:paraId="355ECA0C" w14:textId="77777777" w:rsidR="00C341AE" w:rsidRPr="0028626B"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r w:rsidRPr="0028626B">
        <w:rPr>
          <w:rFonts w:ascii="Arial" w:eastAsia="Batang" w:hAnsi="Arial" w:cs="Arial"/>
          <w:bCs/>
          <w:color w:val="808080"/>
          <w:szCs w:val="20"/>
          <w:lang w:val="cs-CZ"/>
        </w:rPr>
        <w:t># # #</w:t>
      </w:r>
    </w:p>
    <w:p w14:paraId="1079FA91" w14:textId="77777777" w:rsidR="00C341AE" w:rsidRPr="0028626B"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p>
    <w:p w14:paraId="2C5E4B98" w14:textId="77777777" w:rsidR="002552D8" w:rsidRPr="0028626B" w:rsidRDefault="002552D8" w:rsidP="002552D8">
      <w:pPr>
        <w:ind w:left="142"/>
        <w:jc w:val="both"/>
        <w:rPr>
          <w:rFonts w:ascii="Arial" w:hAnsi="Arial" w:cs="Arial"/>
          <w:color w:val="808080"/>
          <w:sz w:val="16"/>
          <w:szCs w:val="16"/>
          <w:u w:val="single"/>
          <w:lang w:val="cs-CZ"/>
        </w:rPr>
      </w:pPr>
      <w:r w:rsidRPr="0028626B">
        <w:rPr>
          <w:rFonts w:ascii="Arial" w:hAnsi="Arial" w:cs="Arial"/>
          <w:b/>
          <w:color w:val="808080"/>
          <w:sz w:val="16"/>
          <w:szCs w:val="16"/>
          <w:lang w:val="cs-CZ"/>
        </w:rPr>
        <w:t>KIA MOTORS CZECH</w:t>
      </w:r>
      <w:r w:rsidRPr="0028626B">
        <w:rPr>
          <w:rFonts w:ascii="Arial" w:hAnsi="Arial" w:cs="Arial"/>
          <w:color w:val="808080"/>
          <w:sz w:val="16"/>
          <w:szCs w:val="16"/>
          <w:lang w:val="cs-CZ"/>
        </w:rPr>
        <w:t xml:space="preserve"> </w:t>
      </w:r>
      <w:r w:rsidRPr="0028626B">
        <w:rPr>
          <w:rFonts w:ascii="Arial" w:hAnsi="Arial" w:cs="Arial"/>
          <w:b/>
          <w:color w:val="808080"/>
          <w:sz w:val="16"/>
          <w:szCs w:val="16"/>
          <w:lang w:val="cs-CZ"/>
        </w:rPr>
        <w:t xml:space="preserve">- </w:t>
      </w:r>
      <w:r w:rsidRPr="0028626B">
        <w:rPr>
          <w:rFonts w:ascii="Arial" w:hAnsi="Arial" w:cs="Arial"/>
          <w:color w:val="808080"/>
          <w:sz w:val="16"/>
          <w:szCs w:val="16"/>
          <w:lang w:val="cs-CZ"/>
        </w:rPr>
        <w:t>je výhradním dovozcem nových automobilů značky KIA do České republiky, ve které působí od roku 1993. Za dobu své existence prodala na českém trhu přes 125 000 osobních automobilů. KIA aktuálně prodává 10 modelů, 12 modelových variant, z čehož 6 produktů nabízí s alternativním pohonem (EV, HEV, PHEV, MHEV). KIA má v Česku 57 autorizovaných prodejních a servisních míst a zaujímá 6. místo na trhu. Od roku 2015 spolupracuje se společností Autodrom Most, podílí se na osvětě bezpečnosti a prevenci na kurzech pro výuku a výcvik bezpečnosti</w:t>
      </w:r>
      <w:r w:rsidRPr="0028626B">
        <w:rPr>
          <w:b/>
          <w:bCs/>
          <w:sz w:val="16"/>
          <w:szCs w:val="16"/>
          <w:lang w:val="cs-CZ"/>
        </w:rPr>
        <w:t xml:space="preserve"> </w:t>
      </w:r>
      <w:r w:rsidRPr="0028626B">
        <w:rPr>
          <w:rFonts w:ascii="Arial" w:hAnsi="Arial" w:cs="Arial"/>
          <w:bCs/>
          <w:color w:val="808080"/>
          <w:sz w:val="16"/>
          <w:szCs w:val="16"/>
          <w:lang w:val="cs-CZ"/>
        </w:rPr>
        <w:t>se zaměřením na krizové situace v běžném silničním provozu.</w:t>
      </w:r>
      <w:r w:rsidRPr="0028626B">
        <w:rPr>
          <w:rFonts w:ascii="Arial" w:hAnsi="Arial" w:cs="Arial"/>
          <w:color w:val="808080"/>
          <w:sz w:val="16"/>
          <w:szCs w:val="16"/>
          <w:lang w:val="cs-CZ"/>
        </w:rPr>
        <w:t xml:space="preserve"> Od roku 2009 se aktivně zasazuje o podporu a pomoc českým rodinám se znevýhodněnými či zdravotně postiženými dětmi. Ve spolupráci s Nadací Naše dítě podpořila více než 90 projektů s finanční částkou převyšující 2,8 milionu korun. Více informací o společnosti KIA MOTORS CZECH naleznete na stránkách </w:t>
      </w:r>
      <w:hyperlink r:id="rId15" w:history="1">
        <w:r w:rsidRPr="0028626B">
          <w:rPr>
            <w:rStyle w:val="Hyperlink"/>
            <w:rFonts w:ascii="Arial" w:hAnsi="Arial" w:cs="Arial"/>
            <w:sz w:val="16"/>
            <w:szCs w:val="16"/>
            <w:lang w:val="cs-CZ"/>
          </w:rPr>
          <w:t>www.kia.cz</w:t>
        </w:r>
      </w:hyperlink>
      <w:r w:rsidRPr="0028626B">
        <w:rPr>
          <w:rFonts w:ascii="Arial" w:hAnsi="Arial" w:cs="Arial"/>
          <w:color w:val="808080"/>
          <w:sz w:val="16"/>
          <w:szCs w:val="16"/>
          <w:u w:val="single"/>
          <w:lang w:val="cs-CZ"/>
        </w:rPr>
        <w:t>.</w:t>
      </w:r>
      <w:r w:rsidRPr="0028626B">
        <w:rPr>
          <w:rFonts w:ascii="Arial" w:hAnsi="Arial" w:cs="Arial"/>
          <w:color w:val="808080"/>
          <w:sz w:val="12"/>
          <w:szCs w:val="16"/>
          <w:u w:val="single"/>
          <w:lang w:val="cs-CZ"/>
        </w:rPr>
        <w:t xml:space="preserve"> </w:t>
      </w:r>
    </w:p>
    <w:p w14:paraId="5EC8682D" w14:textId="77777777" w:rsidR="00C341AE" w:rsidRPr="0028626B" w:rsidRDefault="00C341AE" w:rsidP="00C341AE">
      <w:pPr>
        <w:ind w:left="142"/>
        <w:jc w:val="both"/>
        <w:rPr>
          <w:rFonts w:ascii="Arial" w:hAnsi="Arial" w:cs="Arial"/>
          <w:color w:val="808080"/>
          <w:sz w:val="16"/>
          <w:szCs w:val="16"/>
          <w:u w:val="single"/>
          <w:lang w:val="cs-CZ"/>
        </w:rPr>
      </w:pPr>
    </w:p>
    <w:p w14:paraId="14B05BD2" w14:textId="77777777" w:rsidR="00C341AE" w:rsidRPr="0028626B" w:rsidRDefault="00C341AE" w:rsidP="00C341AE">
      <w:pPr>
        <w:ind w:left="142"/>
        <w:jc w:val="both"/>
        <w:rPr>
          <w:rFonts w:ascii="Arial" w:eastAsia="Batang" w:hAnsi="Arial" w:cs="Arial"/>
          <w:color w:val="808080"/>
          <w:sz w:val="16"/>
          <w:szCs w:val="16"/>
          <w:lang w:val="cs-CZ"/>
        </w:rPr>
      </w:pPr>
      <w:r w:rsidRPr="0028626B">
        <w:rPr>
          <w:rFonts w:ascii="Arial" w:eastAsia="Malgun Gothic" w:hAnsi="Arial" w:cs="Arial"/>
          <w:b/>
          <w:iCs/>
          <w:color w:val="808080"/>
          <w:sz w:val="16"/>
          <w:szCs w:val="16"/>
          <w:lang w:val="cs-CZ"/>
        </w:rPr>
        <w:t xml:space="preserve">Kia Motors </w:t>
      </w:r>
      <w:proofErr w:type="spellStart"/>
      <w:r w:rsidRPr="0028626B">
        <w:rPr>
          <w:rFonts w:ascii="Arial" w:eastAsia="Malgun Gothic" w:hAnsi="Arial" w:cs="Arial"/>
          <w:b/>
          <w:iCs/>
          <w:color w:val="808080"/>
          <w:sz w:val="16"/>
          <w:szCs w:val="16"/>
          <w:lang w:val="cs-CZ"/>
        </w:rPr>
        <w:t>Corporation</w:t>
      </w:r>
      <w:proofErr w:type="spellEnd"/>
      <w:r w:rsidRPr="0028626B">
        <w:rPr>
          <w:rFonts w:ascii="Arial" w:eastAsia="Malgun Gothic" w:hAnsi="Arial" w:cs="Arial"/>
          <w:iCs/>
          <w:color w:val="808080"/>
          <w:sz w:val="16"/>
          <w:szCs w:val="16"/>
          <w:lang w:val="cs-CZ"/>
        </w:rPr>
        <w:t xml:space="preserve"> – výrobce kvalitních a moderních vozidel pro všechny mladé duchem. Automobilka KIA, založená v roce 1944, dnes prodává okolo 3 milionů vozidel ročně ve více než 190 zemích s 52 000 zaměstnanci po celém světě a ročními příjmy přesahující 58 bilionů KRW (přibližně 50 miliard USD). Výroba automobilů značky KIA pochází z vlastních výrobních závodů v šesti zemích světa. KIA v současnosti stojí na čele přechodu na čistě elektrická vozidla a podílí se na rozvoji mobility a služeb s tím spojených tak, aby pomohla řešit výzvy měst po celém světě. Slogan </w:t>
      </w:r>
      <w:r w:rsidRPr="0028626B">
        <w:rPr>
          <w:rFonts w:ascii="Arial" w:eastAsia="Batang" w:hAnsi="Arial" w:cs="Arial"/>
          <w:color w:val="808080"/>
          <w:sz w:val="16"/>
          <w:szCs w:val="16"/>
          <w:lang w:val="cs-CZ"/>
        </w:rPr>
        <w:t>značky „</w:t>
      </w:r>
      <w:proofErr w:type="spellStart"/>
      <w:r w:rsidRPr="0028626B">
        <w:rPr>
          <w:rFonts w:ascii="Arial" w:eastAsia="Batang" w:hAnsi="Arial" w:cs="Arial"/>
          <w:color w:val="808080"/>
          <w:sz w:val="16"/>
          <w:szCs w:val="16"/>
          <w:lang w:val="cs-CZ"/>
        </w:rPr>
        <w:t>The</w:t>
      </w:r>
      <w:proofErr w:type="spellEnd"/>
      <w:r w:rsidRPr="0028626B">
        <w:rPr>
          <w:rFonts w:ascii="Arial" w:eastAsia="Batang" w:hAnsi="Arial" w:cs="Arial"/>
          <w:color w:val="808080"/>
          <w:sz w:val="16"/>
          <w:szCs w:val="16"/>
          <w:lang w:val="cs-CZ"/>
        </w:rPr>
        <w:t xml:space="preserve"> </w:t>
      </w:r>
      <w:proofErr w:type="spellStart"/>
      <w:r w:rsidRPr="0028626B">
        <w:rPr>
          <w:rFonts w:ascii="Arial" w:eastAsia="Batang" w:hAnsi="Arial" w:cs="Arial"/>
          <w:color w:val="808080"/>
          <w:sz w:val="16"/>
          <w:szCs w:val="16"/>
          <w:lang w:val="cs-CZ"/>
        </w:rPr>
        <w:t>Power</w:t>
      </w:r>
      <w:proofErr w:type="spellEnd"/>
      <w:r w:rsidRPr="0028626B">
        <w:rPr>
          <w:rFonts w:ascii="Arial" w:eastAsia="Batang" w:hAnsi="Arial" w:cs="Arial"/>
          <w:color w:val="808080"/>
          <w:sz w:val="16"/>
          <w:szCs w:val="16"/>
          <w:lang w:val="cs-CZ"/>
        </w:rPr>
        <w:t xml:space="preserve"> to </w:t>
      </w:r>
      <w:proofErr w:type="spellStart"/>
      <w:r w:rsidRPr="0028626B">
        <w:rPr>
          <w:rFonts w:ascii="Arial" w:eastAsia="Batang" w:hAnsi="Arial" w:cs="Arial"/>
          <w:color w:val="808080"/>
          <w:sz w:val="16"/>
          <w:szCs w:val="16"/>
          <w:lang w:val="cs-CZ"/>
        </w:rPr>
        <w:t>Surpise</w:t>
      </w:r>
      <w:proofErr w:type="spellEnd"/>
      <w:r w:rsidRPr="0028626B">
        <w:rPr>
          <w:rFonts w:ascii="Arial" w:eastAsia="Batang" w:hAnsi="Arial" w:cs="Arial"/>
          <w:color w:val="808080"/>
          <w:sz w:val="16"/>
          <w:szCs w:val="16"/>
          <w:lang w:val="cs-CZ"/>
        </w:rPr>
        <w:t xml:space="preserve">“ vyjadřuje celosvětový závazek značky překvapit svět vzrušujícími, inspirativními zážitky, které překonávají očekávání. Více informací o společnosti Kia Motors </w:t>
      </w:r>
      <w:proofErr w:type="spellStart"/>
      <w:r w:rsidRPr="0028626B">
        <w:rPr>
          <w:rFonts w:ascii="Arial" w:eastAsia="Batang" w:hAnsi="Arial" w:cs="Arial"/>
          <w:color w:val="808080"/>
          <w:sz w:val="16"/>
          <w:szCs w:val="16"/>
          <w:lang w:val="cs-CZ"/>
        </w:rPr>
        <w:t>Corporation</w:t>
      </w:r>
      <w:proofErr w:type="spellEnd"/>
      <w:r w:rsidRPr="0028626B">
        <w:rPr>
          <w:rFonts w:ascii="Arial" w:eastAsia="Batang" w:hAnsi="Arial" w:cs="Arial"/>
          <w:color w:val="808080"/>
          <w:sz w:val="16"/>
          <w:szCs w:val="16"/>
          <w:lang w:val="cs-CZ"/>
        </w:rPr>
        <w:t xml:space="preserve"> naleznete na stránkách </w:t>
      </w:r>
      <w:hyperlink r:id="rId16" w:history="1">
        <w:r w:rsidRPr="0028626B">
          <w:rPr>
            <w:rStyle w:val="Hyperlink"/>
            <w:rFonts w:ascii="Arial" w:eastAsia="Batang" w:hAnsi="Arial" w:cs="Arial"/>
            <w:sz w:val="16"/>
            <w:szCs w:val="16"/>
            <w:lang w:val="cs-CZ"/>
          </w:rPr>
          <w:t>www.kianewscenter.com</w:t>
        </w:r>
      </w:hyperlink>
    </w:p>
    <w:p w14:paraId="46A5DE3B" w14:textId="77777777" w:rsidR="00C341AE" w:rsidRPr="0028626B" w:rsidRDefault="00C341AE" w:rsidP="00C341AE">
      <w:pPr>
        <w:ind w:left="142"/>
        <w:jc w:val="both"/>
        <w:rPr>
          <w:rFonts w:ascii="Arial" w:eastAsia="Malgun Gothic" w:hAnsi="Arial" w:cs="Arial"/>
          <w:iCs/>
          <w:lang w:val="cs-CZ"/>
        </w:rPr>
      </w:pPr>
    </w:p>
    <w:p w14:paraId="5835B294" w14:textId="1C1A08D6" w:rsidR="0090187A" w:rsidRPr="0028626B" w:rsidRDefault="00C341AE" w:rsidP="00E6103B">
      <w:pPr>
        <w:tabs>
          <w:tab w:val="left" w:pos="4140"/>
        </w:tabs>
        <w:ind w:left="142"/>
        <w:jc w:val="both"/>
        <w:rPr>
          <w:rFonts w:ascii="Arial" w:eastAsia="현대산스 Text" w:hAnsi="Arial" w:cs="Arial"/>
          <w:b/>
          <w:szCs w:val="20"/>
          <w:lang w:val="cs-CZ"/>
        </w:rPr>
      </w:pPr>
      <w:r w:rsidRPr="0028626B">
        <w:rPr>
          <w:rFonts w:ascii="Arial" w:eastAsia="Malgun Gothic" w:hAnsi="Arial" w:cs="Arial"/>
          <w:b/>
          <w:color w:val="808080" w:themeColor="background1" w:themeShade="80"/>
          <w:kern w:val="0"/>
          <w:sz w:val="16"/>
          <w:szCs w:val="20"/>
          <w:lang w:val="cs-CZ"/>
        </w:rPr>
        <w:t xml:space="preserve">Hyundai Motor Group </w:t>
      </w:r>
      <w:r w:rsidRPr="0028626B">
        <w:rPr>
          <w:rFonts w:ascii="Arial" w:eastAsia="Malgun Gothic" w:hAnsi="Arial" w:cs="Arial"/>
          <w:color w:val="808080" w:themeColor="background1" w:themeShade="80"/>
          <w:kern w:val="0"/>
          <w:sz w:val="16"/>
          <w:szCs w:val="20"/>
          <w:lang w:val="cs-CZ"/>
        </w:rPr>
        <w:t xml:space="preserve">– globální společnost, která vytvořila plně fungující řetězec založený na výrobě automobilů, oceli a stavebnictví a zahrnuje logistiku, finance, IT a služby. Zaměstnává na 250 000 pracovníků po celém světě, mezi její automobilové značky patří společnosti Kia Motors </w:t>
      </w:r>
      <w:proofErr w:type="spellStart"/>
      <w:r w:rsidRPr="0028626B">
        <w:rPr>
          <w:rFonts w:ascii="Arial" w:eastAsia="Malgun Gothic" w:hAnsi="Arial" w:cs="Arial"/>
          <w:color w:val="808080" w:themeColor="background1" w:themeShade="80"/>
          <w:kern w:val="0"/>
          <w:sz w:val="16"/>
          <w:szCs w:val="20"/>
          <w:lang w:val="cs-CZ"/>
        </w:rPr>
        <w:t>Corporation</w:t>
      </w:r>
      <w:proofErr w:type="spellEnd"/>
      <w:r w:rsidRPr="0028626B">
        <w:rPr>
          <w:rFonts w:ascii="Arial" w:eastAsia="Malgun Gothic" w:hAnsi="Arial" w:cs="Arial"/>
          <w:color w:val="808080" w:themeColor="background1" w:themeShade="80"/>
          <w:kern w:val="0"/>
          <w:sz w:val="16"/>
          <w:szCs w:val="20"/>
          <w:lang w:val="cs-CZ"/>
        </w:rPr>
        <w:t xml:space="preserve">, Hyundai Motor </w:t>
      </w:r>
      <w:proofErr w:type="gramStart"/>
      <w:r w:rsidRPr="0028626B">
        <w:rPr>
          <w:rFonts w:ascii="Arial" w:eastAsia="Malgun Gothic" w:hAnsi="Arial" w:cs="Arial"/>
          <w:color w:val="808080" w:themeColor="background1" w:themeShade="80"/>
          <w:kern w:val="0"/>
          <w:sz w:val="16"/>
          <w:szCs w:val="20"/>
          <w:lang w:val="cs-CZ"/>
        </w:rPr>
        <w:t>Co. a Genesis</w:t>
      </w:r>
      <w:proofErr w:type="gramEnd"/>
      <w:r w:rsidRPr="0028626B">
        <w:rPr>
          <w:rFonts w:ascii="Arial" w:eastAsia="Malgun Gothic" w:hAnsi="Arial" w:cs="Arial"/>
          <w:color w:val="808080" w:themeColor="background1" w:themeShade="80"/>
          <w:kern w:val="0"/>
          <w:sz w:val="16"/>
          <w:szCs w:val="20"/>
          <w:lang w:val="cs-CZ"/>
        </w:rPr>
        <w:t xml:space="preserve">. S přístupem ke kreativnímu myšlení, kooperativní komunikaci s vůli přijmout všechny výzvy, pracuje na vytvoření lepší budoucnosti pro všechny. </w:t>
      </w:r>
    </w:p>
    <w:sectPr w:rsidR="0090187A" w:rsidRPr="0028626B" w:rsidSect="00E6103B">
      <w:headerReference w:type="default" r:id="rId17"/>
      <w:footerReference w:type="default" r:id="rId18"/>
      <w:pgSz w:w="11906" w:h="16838" w:code="9"/>
      <w:pgMar w:top="1985" w:right="1134" w:bottom="567"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57547" w14:textId="77777777" w:rsidR="00A014C2" w:rsidRDefault="00A014C2" w:rsidP="005A1CC5">
      <w:pPr>
        <w:spacing w:line="240" w:lineRule="auto"/>
      </w:pPr>
      <w:r>
        <w:separator/>
      </w:r>
    </w:p>
  </w:endnote>
  <w:endnote w:type="continuationSeparator" w:id="0">
    <w:p w14:paraId="254ECB63" w14:textId="77777777" w:rsidR="00A014C2" w:rsidRDefault="00A014C2"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HDharmony B"/>
    <w:panose1 w:val="02030600000101010101"/>
    <w:charset w:val="81"/>
    <w:family w:val="auto"/>
    <w:notTrueType/>
    <w:pitch w:val="fixed"/>
    <w:sig w:usb0="00000000" w:usb1="09060000" w:usb2="00000010" w:usb3="00000000" w:csb0="00080000" w:csb1="00000000"/>
  </w:font>
  <w:font w:name="Hyundai Sans Head Office Medium">
    <w:altName w:val="Tahoma"/>
    <w:charset w:val="00"/>
    <w:family w:val="auto"/>
    <w:pitch w:val="default"/>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BCEA" w14:textId="77777777" w:rsidR="00DD7653" w:rsidRPr="0005072C" w:rsidRDefault="00DD7653"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093"/>
      <w:gridCol w:w="1984"/>
    </w:tblGrid>
    <w:tr w:rsidR="00DD7653" w:rsidRPr="0005072C" w14:paraId="25357C49" w14:textId="77777777" w:rsidTr="00FC6DFC">
      <w:tc>
        <w:tcPr>
          <w:tcW w:w="2694" w:type="dxa"/>
        </w:tcPr>
        <w:p w14:paraId="271E5F63" w14:textId="037887FE" w:rsidR="00DD7653" w:rsidRPr="0005072C" w:rsidRDefault="00DD7653">
          <w:pPr>
            <w:pStyle w:val="Footer"/>
            <w:rPr>
              <w:rFonts w:ascii="Arial" w:eastAsia="현대산스 Head Medium" w:hAnsi="Arial" w:cs="Arial"/>
              <w:b/>
              <w:sz w:val="16"/>
              <w:szCs w:val="16"/>
            </w:rPr>
          </w:pPr>
        </w:p>
      </w:tc>
      <w:tc>
        <w:tcPr>
          <w:tcW w:w="2976" w:type="dxa"/>
        </w:tcPr>
        <w:p w14:paraId="0EC0991B" w14:textId="0EEBB482" w:rsidR="00DD7653" w:rsidRPr="0005072C" w:rsidRDefault="00DD7653">
          <w:pPr>
            <w:pStyle w:val="Footer"/>
            <w:rPr>
              <w:rFonts w:ascii="Arial" w:eastAsia="현대산스 Text" w:hAnsi="Arial" w:cs="Arial"/>
              <w:sz w:val="16"/>
              <w:szCs w:val="16"/>
            </w:rPr>
          </w:pPr>
        </w:p>
      </w:tc>
      <w:tc>
        <w:tcPr>
          <w:tcW w:w="2093" w:type="dxa"/>
        </w:tcPr>
        <w:p w14:paraId="0DBE538A" w14:textId="68E406F4" w:rsidR="00DD7653" w:rsidRPr="0005072C" w:rsidRDefault="00DD7653" w:rsidP="003D7C75">
          <w:pPr>
            <w:pStyle w:val="Footer"/>
            <w:rPr>
              <w:rFonts w:ascii="Arial" w:eastAsia="현대산스 Text" w:hAnsi="Arial" w:cs="Arial"/>
              <w:sz w:val="16"/>
              <w:szCs w:val="16"/>
            </w:rPr>
          </w:pPr>
        </w:p>
      </w:tc>
      <w:tc>
        <w:tcPr>
          <w:tcW w:w="1984" w:type="dxa"/>
        </w:tcPr>
        <w:p w14:paraId="5997877C" w14:textId="267EC8A4" w:rsidR="00DD7653" w:rsidRPr="0005072C" w:rsidRDefault="00DD7653" w:rsidP="00B46CE5">
          <w:pPr>
            <w:pStyle w:val="Footer"/>
            <w:ind w:leftChars="87" w:left="174"/>
            <w:jc w:val="right"/>
            <w:rPr>
              <w:rFonts w:ascii="Arial" w:eastAsia="현대산스 Text" w:hAnsi="Arial" w:cs="Arial"/>
              <w:sz w:val="16"/>
              <w:szCs w:val="16"/>
            </w:rPr>
          </w:pPr>
        </w:p>
      </w:tc>
    </w:tr>
  </w:tbl>
  <w:p w14:paraId="0FEDC700" w14:textId="77777777" w:rsidR="00DD7653" w:rsidRPr="0005072C" w:rsidRDefault="00DD765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DEA3" w14:textId="77777777" w:rsidR="00A014C2" w:rsidRDefault="00A014C2" w:rsidP="005A1CC5">
      <w:pPr>
        <w:spacing w:line="240" w:lineRule="auto"/>
      </w:pPr>
      <w:r>
        <w:separator/>
      </w:r>
    </w:p>
  </w:footnote>
  <w:footnote w:type="continuationSeparator" w:id="0">
    <w:p w14:paraId="42673BA0" w14:textId="77777777" w:rsidR="00A014C2" w:rsidRDefault="00A014C2"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862F" w14:textId="5F91F811" w:rsidR="00DD7653" w:rsidRPr="00562F8D" w:rsidRDefault="00404FC1" w:rsidP="00EB13DC">
    <w:pPr>
      <w:pStyle w:val="Header"/>
      <w:tabs>
        <w:tab w:val="clear" w:pos="4513"/>
        <w:tab w:val="clear" w:pos="9026"/>
        <w:tab w:val="left" w:pos="6900"/>
      </w:tabs>
      <w:rPr>
        <w:rFonts w:ascii="Hyundai Sans Head Office Medium" w:hAnsi="Hyundai Sans Head Office Medium" w:hint="eastAsia"/>
        <w:sz w:val="60"/>
        <w:szCs w:val="60"/>
      </w:rPr>
    </w:pPr>
    <w:r>
      <w:rPr>
        <w:noProof/>
        <w:lang w:eastAsia="en-US"/>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38"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lang w:eastAsia="en-US"/>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lang w:eastAsia="en-US"/>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40"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lang w:eastAsia="en-US"/>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41"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429F"/>
    <w:multiLevelType w:val="hybridMultilevel"/>
    <w:tmpl w:val="3C8AEC1E"/>
    <w:lvl w:ilvl="0" w:tplc="BF3ACE6C">
      <w:start w:val="1"/>
      <w:numFmt w:val="bullet"/>
      <w:lvlText w:val=""/>
      <w:lvlJc w:val="left"/>
      <w:pPr>
        <w:ind w:left="720" w:hanging="360"/>
      </w:pPr>
      <w:rPr>
        <w:rFonts w:ascii="Symbol" w:hAnsi="Symbol" w:hint="default"/>
      </w:rPr>
    </w:lvl>
    <w:lvl w:ilvl="1" w:tplc="87D0DF40">
      <w:start w:val="1"/>
      <w:numFmt w:val="bullet"/>
      <w:lvlText w:val="o"/>
      <w:lvlJc w:val="left"/>
      <w:pPr>
        <w:ind w:left="1440" w:hanging="360"/>
      </w:pPr>
      <w:rPr>
        <w:rFonts w:ascii="Courier New" w:hAnsi="Courier New" w:hint="default"/>
      </w:rPr>
    </w:lvl>
    <w:lvl w:ilvl="2" w:tplc="27F6626C">
      <w:start w:val="1"/>
      <w:numFmt w:val="bullet"/>
      <w:lvlText w:val=""/>
      <w:lvlJc w:val="left"/>
      <w:pPr>
        <w:ind w:left="2160" w:hanging="360"/>
      </w:pPr>
      <w:rPr>
        <w:rFonts w:ascii="Wingdings" w:hAnsi="Wingdings" w:hint="default"/>
      </w:rPr>
    </w:lvl>
    <w:lvl w:ilvl="3" w:tplc="551CA1B6">
      <w:start w:val="1"/>
      <w:numFmt w:val="bullet"/>
      <w:lvlText w:val=""/>
      <w:lvlJc w:val="left"/>
      <w:pPr>
        <w:ind w:left="2880" w:hanging="360"/>
      </w:pPr>
      <w:rPr>
        <w:rFonts w:ascii="Symbol" w:hAnsi="Symbol" w:hint="default"/>
      </w:rPr>
    </w:lvl>
    <w:lvl w:ilvl="4" w:tplc="49720D34">
      <w:start w:val="1"/>
      <w:numFmt w:val="bullet"/>
      <w:lvlText w:val="o"/>
      <w:lvlJc w:val="left"/>
      <w:pPr>
        <w:ind w:left="3600" w:hanging="360"/>
      </w:pPr>
      <w:rPr>
        <w:rFonts w:ascii="Courier New" w:hAnsi="Courier New" w:hint="default"/>
      </w:rPr>
    </w:lvl>
    <w:lvl w:ilvl="5" w:tplc="FD3EE1F0">
      <w:start w:val="1"/>
      <w:numFmt w:val="bullet"/>
      <w:lvlText w:val=""/>
      <w:lvlJc w:val="left"/>
      <w:pPr>
        <w:ind w:left="4320" w:hanging="360"/>
      </w:pPr>
      <w:rPr>
        <w:rFonts w:ascii="Wingdings" w:hAnsi="Wingdings" w:hint="default"/>
      </w:rPr>
    </w:lvl>
    <w:lvl w:ilvl="6" w:tplc="438E237C">
      <w:start w:val="1"/>
      <w:numFmt w:val="bullet"/>
      <w:lvlText w:val=""/>
      <w:lvlJc w:val="left"/>
      <w:pPr>
        <w:ind w:left="5040" w:hanging="360"/>
      </w:pPr>
      <w:rPr>
        <w:rFonts w:ascii="Symbol" w:hAnsi="Symbol" w:hint="default"/>
      </w:rPr>
    </w:lvl>
    <w:lvl w:ilvl="7" w:tplc="C4BC07A4">
      <w:start w:val="1"/>
      <w:numFmt w:val="bullet"/>
      <w:lvlText w:val="o"/>
      <w:lvlJc w:val="left"/>
      <w:pPr>
        <w:ind w:left="5760" w:hanging="360"/>
      </w:pPr>
      <w:rPr>
        <w:rFonts w:ascii="Courier New" w:hAnsi="Courier New" w:hint="default"/>
      </w:rPr>
    </w:lvl>
    <w:lvl w:ilvl="8" w:tplc="90B0561A">
      <w:start w:val="1"/>
      <w:numFmt w:val="bullet"/>
      <w:lvlText w:val=""/>
      <w:lvlJc w:val="left"/>
      <w:pPr>
        <w:ind w:left="6480" w:hanging="360"/>
      </w:pPr>
      <w:rPr>
        <w:rFonts w:ascii="Wingdings" w:hAnsi="Wingdings" w:hint="default"/>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213D1"/>
    <w:multiLevelType w:val="hybridMultilevel"/>
    <w:tmpl w:val="E9F623A8"/>
    <w:lvl w:ilvl="0" w:tplc="5E9296BA">
      <w:start w:val="1"/>
      <w:numFmt w:val="bullet"/>
      <w:lvlText w:val=""/>
      <w:lvlJc w:val="left"/>
      <w:pPr>
        <w:ind w:left="720" w:hanging="360"/>
      </w:pPr>
      <w:rPr>
        <w:rFonts w:ascii="Symbol" w:hAnsi="Symbol" w:hint="default"/>
      </w:rPr>
    </w:lvl>
    <w:lvl w:ilvl="1" w:tplc="EA3EF9B0">
      <w:start w:val="1"/>
      <w:numFmt w:val="bullet"/>
      <w:lvlText w:val="o"/>
      <w:lvlJc w:val="left"/>
      <w:pPr>
        <w:ind w:left="1440" w:hanging="360"/>
      </w:pPr>
      <w:rPr>
        <w:rFonts w:ascii="Courier New" w:hAnsi="Courier New" w:hint="default"/>
      </w:rPr>
    </w:lvl>
    <w:lvl w:ilvl="2" w:tplc="6596B0D4">
      <w:start w:val="1"/>
      <w:numFmt w:val="bullet"/>
      <w:lvlText w:val=""/>
      <w:lvlJc w:val="left"/>
      <w:pPr>
        <w:ind w:left="2160" w:hanging="360"/>
      </w:pPr>
      <w:rPr>
        <w:rFonts w:ascii="Wingdings" w:hAnsi="Wingdings" w:hint="default"/>
      </w:rPr>
    </w:lvl>
    <w:lvl w:ilvl="3" w:tplc="3B48A9F0">
      <w:start w:val="1"/>
      <w:numFmt w:val="bullet"/>
      <w:lvlText w:val=""/>
      <w:lvlJc w:val="left"/>
      <w:pPr>
        <w:ind w:left="2880" w:hanging="360"/>
      </w:pPr>
      <w:rPr>
        <w:rFonts w:ascii="Symbol" w:hAnsi="Symbol" w:hint="default"/>
      </w:rPr>
    </w:lvl>
    <w:lvl w:ilvl="4" w:tplc="03D0BA80">
      <w:start w:val="1"/>
      <w:numFmt w:val="bullet"/>
      <w:lvlText w:val="o"/>
      <w:lvlJc w:val="left"/>
      <w:pPr>
        <w:ind w:left="3600" w:hanging="360"/>
      </w:pPr>
      <w:rPr>
        <w:rFonts w:ascii="Courier New" w:hAnsi="Courier New" w:hint="default"/>
      </w:rPr>
    </w:lvl>
    <w:lvl w:ilvl="5" w:tplc="489A897E">
      <w:start w:val="1"/>
      <w:numFmt w:val="bullet"/>
      <w:lvlText w:val=""/>
      <w:lvlJc w:val="left"/>
      <w:pPr>
        <w:ind w:left="4320" w:hanging="360"/>
      </w:pPr>
      <w:rPr>
        <w:rFonts w:ascii="Wingdings" w:hAnsi="Wingdings" w:hint="default"/>
      </w:rPr>
    </w:lvl>
    <w:lvl w:ilvl="6" w:tplc="3D08C104">
      <w:start w:val="1"/>
      <w:numFmt w:val="bullet"/>
      <w:lvlText w:val=""/>
      <w:lvlJc w:val="left"/>
      <w:pPr>
        <w:ind w:left="5040" w:hanging="360"/>
      </w:pPr>
      <w:rPr>
        <w:rFonts w:ascii="Symbol" w:hAnsi="Symbol" w:hint="default"/>
      </w:rPr>
    </w:lvl>
    <w:lvl w:ilvl="7" w:tplc="39A626AE">
      <w:start w:val="1"/>
      <w:numFmt w:val="bullet"/>
      <w:lvlText w:val="o"/>
      <w:lvlJc w:val="left"/>
      <w:pPr>
        <w:ind w:left="5760" w:hanging="360"/>
      </w:pPr>
      <w:rPr>
        <w:rFonts w:ascii="Courier New" w:hAnsi="Courier New" w:hint="default"/>
      </w:rPr>
    </w:lvl>
    <w:lvl w:ilvl="8" w:tplc="25B87BF4">
      <w:start w:val="1"/>
      <w:numFmt w:val="bullet"/>
      <w:lvlText w:val=""/>
      <w:lvlJc w:val="left"/>
      <w:pPr>
        <w:ind w:left="6480" w:hanging="360"/>
      </w:pPr>
      <w:rPr>
        <w:rFonts w:ascii="Wingdings" w:hAnsi="Wingdings" w:hint="default"/>
      </w:rPr>
    </w:lvl>
  </w:abstractNum>
  <w:abstractNum w:abstractNumId="20"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50E44"/>
    <w:multiLevelType w:val="hybridMultilevel"/>
    <w:tmpl w:val="9F785B52"/>
    <w:lvl w:ilvl="0" w:tplc="B78298BA">
      <w:numFmt w:val="bullet"/>
      <w:lvlText w:val="-"/>
      <w:lvlJc w:val="left"/>
      <w:pPr>
        <w:ind w:left="1778" w:hanging="360"/>
      </w:pPr>
      <w:rPr>
        <w:rFonts w:ascii="Arial" w:eastAsia="Calibri"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70A82DAB"/>
    <w:multiLevelType w:val="hybridMultilevel"/>
    <w:tmpl w:val="365016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1"/>
  </w:num>
  <w:num w:numId="3">
    <w:abstractNumId w:val="31"/>
  </w:num>
  <w:num w:numId="4">
    <w:abstractNumId w:val="3"/>
  </w:num>
  <w:num w:numId="5">
    <w:abstractNumId w:val="24"/>
  </w:num>
  <w:num w:numId="6">
    <w:abstractNumId w:val="32"/>
  </w:num>
  <w:num w:numId="7">
    <w:abstractNumId w:val="13"/>
  </w:num>
  <w:num w:numId="8">
    <w:abstractNumId w:val="5"/>
  </w:num>
  <w:num w:numId="9">
    <w:abstractNumId w:val="12"/>
  </w:num>
  <w:num w:numId="10">
    <w:abstractNumId w:val="25"/>
  </w:num>
  <w:num w:numId="11">
    <w:abstractNumId w:val="11"/>
  </w:num>
  <w:num w:numId="12">
    <w:abstractNumId w:val="15"/>
  </w:num>
  <w:num w:numId="13">
    <w:abstractNumId w:val="22"/>
  </w:num>
  <w:num w:numId="14">
    <w:abstractNumId w:val="6"/>
  </w:num>
  <w:num w:numId="15">
    <w:abstractNumId w:val="20"/>
  </w:num>
  <w:num w:numId="16">
    <w:abstractNumId w:val="28"/>
  </w:num>
  <w:num w:numId="17">
    <w:abstractNumId w:val="33"/>
  </w:num>
  <w:num w:numId="18">
    <w:abstractNumId w:val="17"/>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
  </w:num>
  <w:num w:numId="24">
    <w:abstractNumId w:val="14"/>
  </w:num>
  <w:num w:numId="25">
    <w:abstractNumId w:val="30"/>
  </w:num>
  <w:num w:numId="26">
    <w:abstractNumId w:val="16"/>
  </w:num>
  <w:num w:numId="27">
    <w:abstractNumId w:val="7"/>
  </w:num>
  <w:num w:numId="28">
    <w:abstractNumId w:val="26"/>
  </w:num>
  <w:num w:numId="29">
    <w:abstractNumId w:val="4"/>
  </w:num>
  <w:num w:numId="30">
    <w:abstractNumId w:val="0"/>
  </w:num>
  <w:num w:numId="31">
    <w:abstractNumId w:val="19"/>
  </w:num>
  <w:num w:numId="32">
    <w:abstractNumId w:val="9"/>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1C07"/>
    <w:rsid w:val="00002B71"/>
    <w:rsid w:val="00002DAF"/>
    <w:rsid w:val="00002FE6"/>
    <w:rsid w:val="00004A68"/>
    <w:rsid w:val="00011290"/>
    <w:rsid w:val="00013EB3"/>
    <w:rsid w:val="00020579"/>
    <w:rsid w:val="00021584"/>
    <w:rsid w:val="0002523D"/>
    <w:rsid w:val="0004094A"/>
    <w:rsid w:val="00042F14"/>
    <w:rsid w:val="00043DD2"/>
    <w:rsid w:val="00044FEB"/>
    <w:rsid w:val="00047532"/>
    <w:rsid w:val="0005072C"/>
    <w:rsid w:val="00054BBB"/>
    <w:rsid w:val="000573D0"/>
    <w:rsid w:val="00066753"/>
    <w:rsid w:val="00073AAD"/>
    <w:rsid w:val="00075D9F"/>
    <w:rsid w:val="00076040"/>
    <w:rsid w:val="00080A49"/>
    <w:rsid w:val="00083591"/>
    <w:rsid w:val="000847AE"/>
    <w:rsid w:val="00085CB4"/>
    <w:rsid w:val="0009625B"/>
    <w:rsid w:val="00096B55"/>
    <w:rsid w:val="000A206D"/>
    <w:rsid w:val="000A6C5A"/>
    <w:rsid w:val="000B041F"/>
    <w:rsid w:val="000B04CD"/>
    <w:rsid w:val="000B0F66"/>
    <w:rsid w:val="000B353E"/>
    <w:rsid w:val="000B5A45"/>
    <w:rsid w:val="000B75A9"/>
    <w:rsid w:val="000C03DC"/>
    <w:rsid w:val="000C131C"/>
    <w:rsid w:val="000C6ED6"/>
    <w:rsid w:val="000D12F2"/>
    <w:rsid w:val="000D3052"/>
    <w:rsid w:val="000D336F"/>
    <w:rsid w:val="000D59CF"/>
    <w:rsid w:val="000E0CE7"/>
    <w:rsid w:val="000E10C7"/>
    <w:rsid w:val="000E6DDB"/>
    <w:rsid w:val="000F2B1D"/>
    <w:rsid w:val="000F4534"/>
    <w:rsid w:val="000F560F"/>
    <w:rsid w:val="00101D91"/>
    <w:rsid w:val="00106E68"/>
    <w:rsid w:val="0011732C"/>
    <w:rsid w:val="00117F56"/>
    <w:rsid w:val="001211DD"/>
    <w:rsid w:val="00121E2D"/>
    <w:rsid w:val="001224B9"/>
    <w:rsid w:val="00125666"/>
    <w:rsid w:val="00125CD0"/>
    <w:rsid w:val="00126174"/>
    <w:rsid w:val="00126568"/>
    <w:rsid w:val="00133E27"/>
    <w:rsid w:val="00134629"/>
    <w:rsid w:val="00134CA0"/>
    <w:rsid w:val="00134F16"/>
    <w:rsid w:val="00135663"/>
    <w:rsid w:val="001369D7"/>
    <w:rsid w:val="00136C08"/>
    <w:rsid w:val="00137FDF"/>
    <w:rsid w:val="00142EAD"/>
    <w:rsid w:val="001515F1"/>
    <w:rsid w:val="00154B8A"/>
    <w:rsid w:val="00156121"/>
    <w:rsid w:val="001608AE"/>
    <w:rsid w:val="00161C80"/>
    <w:rsid w:val="001620B7"/>
    <w:rsid w:val="00162E80"/>
    <w:rsid w:val="001639B7"/>
    <w:rsid w:val="00163D9B"/>
    <w:rsid w:val="001640EA"/>
    <w:rsid w:val="001656EE"/>
    <w:rsid w:val="00170557"/>
    <w:rsid w:val="001739CD"/>
    <w:rsid w:val="00173DE5"/>
    <w:rsid w:val="0019172E"/>
    <w:rsid w:val="00196BF7"/>
    <w:rsid w:val="001A0C3F"/>
    <w:rsid w:val="001A2FF9"/>
    <w:rsid w:val="001A3A0B"/>
    <w:rsid w:val="001A5106"/>
    <w:rsid w:val="001A68AA"/>
    <w:rsid w:val="001A7529"/>
    <w:rsid w:val="001B4DE8"/>
    <w:rsid w:val="001C2C51"/>
    <w:rsid w:val="001C3704"/>
    <w:rsid w:val="001C38FD"/>
    <w:rsid w:val="001C611D"/>
    <w:rsid w:val="001D0A14"/>
    <w:rsid w:val="001D52E6"/>
    <w:rsid w:val="001E771E"/>
    <w:rsid w:val="001F0B1F"/>
    <w:rsid w:val="001F15AB"/>
    <w:rsid w:val="001F2053"/>
    <w:rsid w:val="001F5FED"/>
    <w:rsid w:val="001F6812"/>
    <w:rsid w:val="001F6EC8"/>
    <w:rsid w:val="0020039D"/>
    <w:rsid w:val="00201D41"/>
    <w:rsid w:val="00203D3A"/>
    <w:rsid w:val="00203E47"/>
    <w:rsid w:val="00210BE9"/>
    <w:rsid w:val="002118B7"/>
    <w:rsid w:val="00211CB8"/>
    <w:rsid w:val="00212CD7"/>
    <w:rsid w:val="002149D7"/>
    <w:rsid w:val="002207F0"/>
    <w:rsid w:val="0022267A"/>
    <w:rsid w:val="002228CF"/>
    <w:rsid w:val="00233F8A"/>
    <w:rsid w:val="002345E9"/>
    <w:rsid w:val="00236F01"/>
    <w:rsid w:val="00241223"/>
    <w:rsid w:val="00242EDF"/>
    <w:rsid w:val="00246A90"/>
    <w:rsid w:val="002506B8"/>
    <w:rsid w:val="00254D25"/>
    <w:rsid w:val="002552D8"/>
    <w:rsid w:val="0026175D"/>
    <w:rsid w:val="00262A1A"/>
    <w:rsid w:val="002632DA"/>
    <w:rsid w:val="00265757"/>
    <w:rsid w:val="00265CF7"/>
    <w:rsid w:val="00266A0E"/>
    <w:rsid w:val="002673AB"/>
    <w:rsid w:val="002705CA"/>
    <w:rsid w:val="00272867"/>
    <w:rsid w:val="0028134B"/>
    <w:rsid w:val="00285393"/>
    <w:rsid w:val="0028626B"/>
    <w:rsid w:val="002910A4"/>
    <w:rsid w:val="0029126C"/>
    <w:rsid w:val="00293235"/>
    <w:rsid w:val="00294163"/>
    <w:rsid w:val="002A1F0D"/>
    <w:rsid w:val="002B344F"/>
    <w:rsid w:val="002B6000"/>
    <w:rsid w:val="002B60F0"/>
    <w:rsid w:val="002C2466"/>
    <w:rsid w:val="002C5C81"/>
    <w:rsid w:val="002C5E78"/>
    <w:rsid w:val="002C6C97"/>
    <w:rsid w:val="002C7731"/>
    <w:rsid w:val="002C7E99"/>
    <w:rsid w:val="002D0EAF"/>
    <w:rsid w:val="002D4E47"/>
    <w:rsid w:val="002D7CD0"/>
    <w:rsid w:val="002E06E1"/>
    <w:rsid w:val="002E3BDB"/>
    <w:rsid w:val="002E3DA3"/>
    <w:rsid w:val="002E4381"/>
    <w:rsid w:val="002E65E6"/>
    <w:rsid w:val="002F08F2"/>
    <w:rsid w:val="002F317D"/>
    <w:rsid w:val="002F36F2"/>
    <w:rsid w:val="002F3733"/>
    <w:rsid w:val="002F3AE6"/>
    <w:rsid w:val="002F5E99"/>
    <w:rsid w:val="00303570"/>
    <w:rsid w:val="003048C0"/>
    <w:rsid w:val="00304A2D"/>
    <w:rsid w:val="00307D26"/>
    <w:rsid w:val="003135C5"/>
    <w:rsid w:val="00313E9F"/>
    <w:rsid w:val="0031466F"/>
    <w:rsid w:val="00315754"/>
    <w:rsid w:val="0031645D"/>
    <w:rsid w:val="00316D67"/>
    <w:rsid w:val="0031723D"/>
    <w:rsid w:val="00317483"/>
    <w:rsid w:val="00317E27"/>
    <w:rsid w:val="00321712"/>
    <w:rsid w:val="00326830"/>
    <w:rsid w:val="00330A80"/>
    <w:rsid w:val="00330D30"/>
    <w:rsid w:val="00331816"/>
    <w:rsid w:val="00332E84"/>
    <w:rsid w:val="00334725"/>
    <w:rsid w:val="00336522"/>
    <w:rsid w:val="00340467"/>
    <w:rsid w:val="00344993"/>
    <w:rsid w:val="00350A79"/>
    <w:rsid w:val="00355224"/>
    <w:rsid w:val="00356532"/>
    <w:rsid w:val="0035753E"/>
    <w:rsid w:val="003606D8"/>
    <w:rsid w:val="00362FA2"/>
    <w:rsid w:val="00363502"/>
    <w:rsid w:val="003641F3"/>
    <w:rsid w:val="00371E8F"/>
    <w:rsid w:val="003728B3"/>
    <w:rsid w:val="00372CD4"/>
    <w:rsid w:val="00373C6F"/>
    <w:rsid w:val="00380284"/>
    <w:rsid w:val="00380EF9"/>
    <w:rsid w:val="00383532"/>
    <w:rsid w:val="003865FD"/>
    <w:rsid w:val="00386720"/>
    <w:rsid w:val="0039287F"/>
    <w:rsid w:val="003928A8"/>
    <w:rsid w:val="00395DF0"/>
    <w:rsid w:val="00396945"/>
    <w:rsid w:val="003A05C9"/>
    <w:rsid w:val="003A2376"/>
    <w:rsid w:val="003A57E2"/>
    <w:rsid w:val="003A6D32"/>
    <w:rsid w:val="003A7C81"/>
    <w:rsid w:val="003B096C"/>
    <w:rsid w:val="003B214F"/>
    <w:rsid w:val="003B24E9"/>
    <w:rsid w:val="003B46E2"/>
    <w:rsid w:val="003B61C7"/>
    <w:rsid w:val="003C02C1"/>
    <w:rsid w:val="003C1526"/>
    <w:rsid w:val="003C5798"/>
    <w:rsid w:val="003D0605"/>
    <w:rsid w:val="003D22BE"/>
    <w:rsid w:val="003D2CF5"/>
    <w:rsid w:val="003D43A0"/>
    <w:rsid w:val="003D652A"/>
    <w:rsid w:val="003D7C75"/>
    <w:rsid w:val="003E0A56"/>
    <w:rsid w:val="003E34DA"/>
    <w:rsid w:val="003E5CBE"/>
    <w:rsid w:val="003F4FB8"/>
    <w:rsid w:val="003F574B"/>
    <w:rsid w:val="003F6180"/>
    <w:rsid w:val="00400A9A"/>
    <w:rsid w:val="004023E2"/>
    <w:rsid w:val="00404FC1"/>
    <w:rsid w:val="00411A52"/>
    <w:rsid w:val="00412237"/>
    <w:rsid w:val="0041551A"/>
    <w:rsid w:val="0041678C"/>
    <w:rsid w:val="00416BA1"/>
    <w:rsid w:val="0042204C"/>
    <w:rsid w:val="00424531"/>
    <w:rsid w:val="00425874"/>
    <w:rsid w:val="00425FBF"/>
    <w:rsid w:val="00433085"/>
    <w:rsid w:val="00434408"/>
    <w:rsid w:val="00436115"/>
    <w:rsid w:val="00444419"/>
    <w:rsid w:val="00444A7B"/>
    <w:rsid w:val="00450272"/>
    <w:rsid w:val="0045213A"/>
    <w:rsid w:val="00454025"/>
    <w:rsid w:val="00454183"/>
    <w:rsid w:val="004544C7"/>
    <w:rsid w:val="004554F5"/>
    <w:rsid w:val="00461361"/>
    <w:rsid w:val="0046799C"/>
    <w:rsid w:val="00470AB3"/>
    <w:rsid w:val="0047120B"/>
    <w:rsid w:val="004721E8"/>
    <w:rsid w:val="00474C70"/>
    <w:rsid w:val="00475BCE"/>
    <w:rsid w:val="0048089C"/>
    <w:rsid w:val="0048190F"/>
    <w:rsid w:val="00483007"/>
    <w:rsid w:val="004834B3"/>
    <w:rsid w:val="00484546"/>
    <w:rsid w:val="00484DD2"/>
    <w:rsid w:val="00485C7A"/>
    <w:rsid w:val="0048665C"/>
    <w:rsid w:val="00486671"/>
    <w:rsid w:val="004871CB"/>
    <w:rsid w:val="004951CC"/>
    <w:rsid w:val="00496447"/>
    <w:rsid w:val="00496600"/>
    <w:rsid w:val="00497151"/>
    <w:rsid w:val="00497EC7"/>
    <w:rsid w:val="004A1BEF"/>
    <w:rsid w:val="004A1EB6"/>
    <w:rsid w:val="004A1F7B"/>
    <w:rsid w:val="004A31F0"/>
    <w:rsid w:val="004A36C8"/>
    <w:rsid w:val="004B09ED"/>
    <w:rsid w:val="004B3F80"/>
    <w:rsid w:val="004C242F"/>
    <w:rsid w:val="004C3B7A"/>
    <w:rsid w:val="004C517C"/>
    <w:rsid w:val="004C6816"/>
    <w:rsid w:val="004D1B2E"/>
    <w:rsid w:val="004D3663"/>
    <w:rsid w:val="004E20EB"/>
    <w:rsid w:val="004E3CBE"/>
    <w:rsid w:val="004E3F35"/>
    <w:rsid w:val="004F03CB"/>
    <w:rsid w:val="004F116F"/>
    <w:rsid w:val="004F3C32"/>
    <w:rsid w:val="004F4A37"/>
    <w:rsid w:val="004F544A"/>
    <w:rsid w:val="004F5B6E"/>
    <w:rsid w:val="004F76D8"/>
    <w:rsid w:val="005000C0"/>
    <w:rsid w:val="00501082"/>
    <w:rsid w:val="00501E33"/>
    <w:rsid w:val="00507B97"/>
    <w:rsid w:val="00510EE0"/>
    <w:rsid w:val="00520D64"/>
    <w:rsid w:val="00522C18"/>
    <w:rsid w:val="00523D86"/>
    <w:rsid w:val="00525CEF"/>
    <w:rsid w:val="00527088"/>
    <w:rsid w:val="005405B2"/>
    <w:rsid w:val="005425DA"/>
    <w:rsid w:val="0054287C"/>
    <w:rsid w:val="005450F8"/>
    <w:rsid w:val="00546655"/>
    <w:rsid w:val="005467E1"/>
    <w:rsid w:val="005541B6"/>
    <w:rsid w:val="005541CD"/>
    <w:rsid w:val="00555B41"/>
    <w:rsid w:val="00557E08"/>
    <w:rsid w:val="005614BB"/>
    <w:rsid w:val="00562F8D"/>
    <w:rsid w:val="00567F46"/>
    <w:rsid w:val="00572CAA"/>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5B6F"/>
    <w:rsid w:val="005A69C1"/>
    <w:rsid w:val="005B0B6A"/>
    <w:rsid w:val="005B2826"/>
    <w:rsid w:val="005B3A54"/>
    <w:rsid w:val="005B546D"/>
    <w:rsid w:val="005C2CA7"/>
    <w:rsid w:val="005C4011"/>
    <w:rsid w:val="005C6AF5"/>
    <w:rsid w:val="005C7552"/>
    <w:rsid w:val="005D0FA7"/>
    <w:rsid w:val="005D2245"/>
    <w:rsid w:val="005D27FF"/>
    <w:rsid w:val="005D3841"/>
    <w:rsid w:val="005D7805"/>
    <w:rsid w:val="005D7B24"/>
    <w:rsid w:val="005E288B"/>
    <w:rsid w:val="005E3148"/>
    <w:rsid w:val="005E4DFC"/>
    <w:rsid w:val="005E5B40"/>
    <w:rsid w:val="005E72C1"/>
    <w:rsid w:val="005F0207"/>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350"/>
    <w:rsid w:val="00656C60"/>
    <w:rsid w:val="006608F8"/>
    <w:rsid w:val="00661B24"/>
    <w:rsid w:val="00665DFE"/>
    <w:rsid w:val="00672CB5"/>
    <w:rsid w:val="00674232"/>
    <w:rsid w:val="0067443F"/>
    <w:rsid w:val="006746E3"/>
    <w:rsid w:val="00674863"/>
    <w:rsid w:val="0067523D"/>
    <w:rsid w:val="00675C95"/>
    <w:rsid w:val="006765D4"/>
    <w:rsid w:val="00676D3E"/>
    <w:rsid w:val="0068082C"/>
    <w:rsid w:val="00682B05"/>
    <w:rsid w:val="00691AE1"/>
    <w:rsid w:val="00694EE3"/>
    <w:rsid w:val="006962A4"/>
    <w:rsid w:val="00696E9D"/>
    <w:rsid w:val="006A09E5"/>
    <w:rsid w:val="006A4676"/>
    <w:rsid w:val="006B3477"/>
    <w:rsid w:val="006B4618"/>
    <w:rsid w:val="006B6DBE"/>
    <w:rsid w:val="006B747E"/>
    <w:rsid w:val="006C26DA"/>
    <w:rsid w:val="006C48BD"/>
    <w:rsid w:val="006C550A"/>
    <w:rsid w:val="006C614B"/>
    <w:rsid w:val="006C7432"/>
    <w:rsid w:val="006D42D3"/>
    <w:rsid w:val="006D5A25"/>
    <w:rsid w:val="006E0208"/>
    <w:rsid w:val="006E273B"/>
    <w:rsid w:val="006E3701"/>
    <w:rsid w:val="006E3B06"/>
    <w:rsid w:val="006E59B7"/>
    <w:rsid w:val="006E7B12"/>
    <w:rsid w:val="006F2E6A"/>
    <w:rsid w:val="006F6202"/>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3A3"/>
    <w:rsid w:val="0074140A"/>
    <w:rsid w:val="00744A95"/>
    <w:rsid w:val="007466E6"/>
    <w:rsid w:val="00747530"/>
    <w:rsid w:val="0075153B"/>
    <w:rsid w:val="00753884"/>
    <w:rsid w:val="00756B07"/>
    <w:rsid w:val="00761181"/>
    <w:rsid w:val="0076185D"/>
    <w:rsid w:val="00765247"/>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A1910"/>
    <w:rsid w:val="007B10FF"/>
    <w:rsid w:val="007B14E5"/>
    <w:rsid w:val="007B2947"/>
    <w:rsid w:val="007B46A6"/>
    <w:rsid w:val="007B4973"/>
    <w:rsid w:val="007B4A85"/>
    <w:rsid w:val="007B5587"/>
    <w:rsid w:val="007B633B"/>
    <w:rsid w:val="007B7D22"/>
    <w:rsid w:val="007C1F6B"/>
    <w:rsid w:val="007C22CA"/>
    <w:rsid w:val="007C2312"/>
    <w:rsid w:val="007C5366"/>
    <w:rsid w:val="007D0751"/>
    <w:rsid w:val="007D0DA9"/>
    <w:rsid w:val="007D24D6"/>
    <w:rsid w:val="007D3EB0"/>
    <w:rsid w:val="007D490F"/>
    <w:rsid w:val="007E226A"/>
    <w:rsid w:val="007E4273"/>
    <w:rsid w:val="007E525A"/>
    <w:rsid w:val="007E709C"/>
    <w:rsid w:val="007E7246"/>
    <w:rsid w:val="007E73E0"/>
    <w:rsid w:val="007F036C"/>
    <w:rsid w:val="007F0D6B"/>
    <w:rsid w:val="007F12CA"/>
    <w:rsid w:val="007F3A28"/>
    <w:rsid w:val="007F4214"/>
    <w:rsid w:val="007F4DB5"/>
    <w:rsid w:val="007F61C3"/>
    <w:rsid w:val="007F77E6"/>
    <w:rsid w:val="0080002F"/>
    <w:rsid w:val="0080248E"/>
    <w:rsid w:val="00813D3E"/>
    <w:rsid w:val="00813DE4"/>
    <w:rsid w:val="0081445C"/>
    <w:rsid w:val="00816B85"/>
    <w:rsid w:val="00817203"/>
    <w:rsid w:val="008255DE"/>
    <w:rsid w:val="00825B87"/>
    <w:rsid w:val="00825E7E"/>
    <w:rsid w:val="00826B21"/>
    <w:rsid w:val="00827013"/>
    <w:rsid w:val="008275F1"/>
    <w:rsid w:val="00827F7A"/>
    <w:rsid w:val="008311D7"/>
    <w:rsid w:val="00831400"/>
    <w:rsid w:val="008318F8"/>
    <w:rsid w:val="00834E05"/>
    <w:rsid w:val="00834E9B"/>
    <w:rsid w:val="00837990"/>
    <w:rsid w:val="00844D59"/>
    <w:rsid w:val="008466EB"/>
    <w:rsid w:val="00854572"/>
    <w:rsid w:val="00855BF5"/>
    <w:rsid w:val="008560FA"/>
    <w:rsid w:val="00860C39"/>
    <w:rsid w:val="00862639"/>
    <w:rsid w:val="00864C54"/>
    <w:rsid w:val="008650D0"/>
    <w:rsid w:val="00865C7C"/>
    <w:rsid w:val="008678E5"/>
    <w:rsid w:val="008718D4"/>
    <w:rsid w:val="00871BB9"/>
    <w:rsid w:val="00872339"/>
    <w:rsid w:val="008730FB"/>
    <w:rsid w:val="0087362D"/>
    <w:rsid w:val="00874976"/>
    <w:rsid w:val="0087503F"/>
    <w:rsid w:val="00876243"/>
    <w:rsid w:val="00876C5F"/>
    <w:rsid w:val="00880157"/>
    <w:rsid w:val="008808EA"/>
    <w:rsid w:val="00881526"/>
    <w:rsid w:val="008821FC"/>
    <w:rsid w:val="00887D0D"/>
    <w:rsid w:val="008A1C09"/>
    <w:rsid w:val="008A218D"/>
    <w:rsid w:val="008A2B60"/>
    <w:rsid w:val="008C1ACB"/>
    <w:rsid w:val="008C6E5B"/>
    <w:rsid w:val="008C7F68"/>
    <w:rsid w:val="008D4575"/>
    <w:rsid w:val="008D4E52"/>
    <w:rsid w:val="008D4EBA"/>
    <w:rsid w:val="008D4F4B"/>
    <w:rsid w:val="008D5ECA"/>
    <w:rsid w:val="008D78DD"/>
    <w:rsid w:val="008E2730"/>
    <w:rsid w:val="008E5A07"/>
    <w:rsid w:val="008F2BA5"/>
    <w:rsid w:val="008F75A0"/>
    <w:rsid w:val="008F7E5B"/>
    <w:rsid w:val="0090187A"/>
    <w:rsid w:val="0090238A"/>
    <w:rsid w:val="00905016"/>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6285"/>
    <w:rsid w:val="009376F3"/>
    <w:rsid w:val="00942193"/>
    <w:rsid w:val="00942778"/>
    <w:rsid w:val="00944908"/>
    <w:rsid w:val="00945CAE"/>
    <w:rsid w:val="009465ED"/>
    <w:rsid w:val="00947D19"/>
    <w:rsid w:val="00955749"/>
    <w:rsid w:val="00956BE3"/>
    <w:rsid w:val="00956D08"/>
    <w:rsid w:val="0096019F"/>
    <w:rsid w:val="0096753A"/>
    <w:rsid w:val="00967741"/>
    <w:rsid w:val="00974ABF"/>
    <w:rsid w:val="00976862"/>
    <w:rsid w:val="00981B77"/>
    <w:rsid w:val="00982958"/>
    <w:rsid w:val="00982D51"/>
    <w:rsid w:val="00983EAD"/>
    <w:rsid w:val="00984083"/>
    <w:rsid w:val="009841B2"/>
    <w:rsid w:val="00984C4D"/>
    <w:rsid w:val="00984CC7"/>
    <w:rsid w:val="00985FF6"/>
    <w:rsid w:val="00986532"/>
    <w:rsid w:val="009A6414"/>
    <w:rsid w:val="009B1263"/>
    <w:rsid w:val="009B4848"/>
    <w:rsid w:val="009B6D8D"/>
    <w:rsid w:val="009C0EED"/>
    <w:rsid w:val="009C2CF1"/>
    <w:rsid w:val="009C626F"/>
    <w:rsid w:val="009D1ACA"/>
    <w:rsid w:val="009D27A8"/>
    <w:rsid w:val="009D2ECD"/>
    <w:rsid w:val="009D692B"/>
    <w:rsid w:val="009D74C5"/>
    <w:rsid w:val="009D757E"/>
    <w:rsid w:val="009E227A"/>
    <w:rsid w:val="009E630B"/>
    <w:rsid w:val="009E6ABA"/>
    <w:rsid w:val="009E7114"/>
    <w:rsid w:val="009F003F"/>
    <w:rsid w:val="009F1486"/>
    <w:rsid w:val="009F1A8F"/>
    <w:rsid w:val="009F2506"/>
    <w:rsid w:val="009F35C1"/>
    <w:rsid w:val="009F4809"/>
    <w:rsid w:val="009F5E75"/>
    <w:rsid w:val="00A014C2"/>
    <w:rsid w:val="00A02E87"/>
    <w:rsid w:val="00A062D0"/>
    <w:rsid w:val="00A12339"/>
    <w:rsid w:val="00A160CA"/>
    <w:rsid w:val="00A1664E"/>
    <w:rsid w:val="00A2106D"/>
    <w:rsid w:val="00A22D7C"/>
    <w:rsid w:val="00A243C0"/>
    <w:rsid w:val="00A250E6"/>
    <w:rsid w:val="00A304A8"/>
    <w:rsid w:val="00A3265C"/>
    <w:rsid w:val="00A32766"/>
    <w:rsid w:val="00A339BB"/>
    <w:rsid w:val="00A36113"/>
    <w:rsid w:val="00A36222"/>
    <w:rsid w:val="00A41FD4"/>
    <w:rsid w:val="00A426CF"/>
    <w:rsid w:val="00A43ED2"/>
    <w:rsid w:val="00A4460F"/>
    <w:rsid w:val="00A450DA"/>
    <w:rsid w:val="00A45EC5"/>
    <w:rsid w:val="00A47232"/>
    <w:rsid w:val="00A50706"/>
    <w:rsid w:val="00A52BC7"/>
    <w:rsid w:val="00A547E6"/>
    <w:rsid w:val="00A5596E"/>
    <w:rsid w:val="00A56069"/>
    <w:rsid w:val="00A60EF5"/>
    <w:rsid w:val="00A64E85"/>
    <w:rsid w:val="00A70180"/>
    <w:rsid w:val="00A76083"/>
    <w:rsid w:val="00A76D1E"/>
    <w:rsid w:val="00A77E8B"/>
    <w:rsid w:val="00A80A2C"/>
    <w:rsid w:val="00A81CF4"/>
    <w:rsid w:val="00A828C1"/>
    <w:rsid w:val="00A83C65"/>
    <w:rsid w:val="00A86ECE"/>
    <w:rsid w:val="00A90542"/>
    <w:rsid w:val="00A9405E"/>
    <w:rsid w:val="00AA070A"/>
    <w:rsid w:val="00AA1266"/>
    <w:rsid w:val="00AA46EE"/>
    <w:rsid w:val="00AA70E1"/>
    <w:rsid w:val="00AA762F"/>
    <w:rsid w:val="00AB0247"/>
    <w:rsid w:val="00AB26ED"/>
    <w:rsid w:val="00AB4124"/>
    <w:rsid w:val="00AB6930"/>
    <w:rsid w:val="00AC04AE"/>
    <w:rsid w:val="00AC06AC"/>
    <w:rsid w:val="00AC2AD6"/>
    <w:rsid w:val="00AC4A8E"/>
    <w:rsid w:val="00AC6E91"/>
    <w:rsid w:val="00AD22F3"/>
    <w:rsid w:val="00AD3122"/>
    <w:rsid w:val="00AD58F2"/>
    <w:rsid w:val="00AE12B1"/>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2F7E"/>
    <w:rsid w:val="00B3581B"/>
    <w:rsid w:val="00B37D1E"/>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2692"/>
    <w:rsid w:val="00BC4984"/>
    <w:rsid w:val="00BC527C"/>
    <w:rsid w:val="00BC7012"/>
    <w:rsid w:val="00BC7CBA"/>
    <w:rsid w:val="00BD0989"/>
    <w:rsid w:val="00BD1802"/>
    <w:rsid w:val="00BD34A8"/>
    <w:rsid w:val="00BD37B7"/>
    <w:rsid w:val="00BD71A1"/>
    <w:rsid w:val="00BE18F8"/>
    <w:rsid w:val="00BE44C4"/>
    <w:rsid w:val="00BE4A54"/>
    <w:rsid w:val="00BE6699"/>
    <w:rsid w:val="00BF007C"/>
    <w:rsid w:val="00BF17A0"/>
    <w:rsid w:val="00BF21AD"/>
    <w:rsid w:val="00BF2ECC"/>
    <w:rsid w:val="00BF4383"/>
    <w:rsid w:val="00BF5378"/>
    <w:rsid w:val="00BF6061"/>
    <w:rsid w:val="00BF6D93"/>
    <w:rsid w:val="00BF7B6B"/>
    <w:rsid w:val="00C01684"/>
    <w:rsid w:val="00C052E2"/>
    <w:rsid w:val="00C057BE"/>
    <w:rsid w:val="00C10708"/>
    <w:rsid w:val="00C3345E"/>
    <w:rsid w:val="00C33F11"/>
    <w:rsid w:val="00C341AE"/>
    <w:rsid w:val="00C34726"/>
    <w:rsid w:val="00C36F0D"/>
    <w:rsid w:val="00C41DE9"/>
    <w:rsid w:val="00C46006"/>
    <w:rsid w:val="00C51A6C"/>
    <w:rsid w:val="00C52F0C"/>
    <w:rsid w:val="00C552DD"/>
    <w:rsid w:val="00C57A83"/>
    <w:rsid w:val="00C642AC"/>
    <w:rsid w:val="00C652D9"/>
    <w:rsid w:val="00C662D6"/>
    <w:rsid w:val="00C66F77"/>
    <w:rsid w:val="00C66FFC"/>
    <w:rsid w:val="00C67A29"/>
    <w:rsid w:val="00C707C9"/>
    <w:rsid w:val="00C74030"/>
    <w:rsid w:val="00C75DB7"/>
    <w:rsid w:val="00C76066"/>
    <w:rsid w:val="00C76E2D"/>
    <w:rsid w:val="00C775F7"/>
    <w:rsid w:val="00C81091"/>
    <w:rsid w:val="00C81B26"/>
    <w:rsid w:val="00C85F2E"/>
    <w:rsid w:val="00C87836"/>
    <w:rsid w:val="00C92D00"/>
    <w:rsid w:val="00C95809"/>
    <w:rsid w:val="00CA0111"/>
    <w:rsid w:val="00CB0F76"/>
    <w:rsid w:val="00CB17BA"/>
    <w:rsid w:val="00CB2571"/>
    <w:rsid w:val="00CB3C74"/>
    <w:rsid w:val="00CB4CAF"/>
    <w:rsid w:val="00CB6A20"/>
    <w:rsid w:val="00CB6E3A"/>
    <w:rsid w:val="00CC0102"/>
    <w:rsid w:val="00CC127E"/>
    <w:rsid w:val="00CC249A"/>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3E13"/>
    <w:rsid w:val="00D15C89"/>
    <w:rsid w:val="00D15D8F"/>
    <w:rsid w:val="00D2163C"/>
    <w:rsid w:val="00D22BB2"/>
    <w:rsid w:val="00D230E0"/>
    <w:rsid w:val="00D2436D"/>
    <w:rsid w:val="00D24ECB"/>
    <w:rsid w:val="00D279C7"/>
    <w:rsid w:val="00D32D28"/>
    <w:rsid w:val="00D35704"/>
    <w:rsid w:val="00D35C51"/>
    <w:rsid w:val="00D406AD"/>
    <w:rsid w:val="00D408C2"/>
    <w:rsid w:val="00D42D09"/>
    <w:rsid w:val="00D47294"/>
    <w:rsid w:val="00D5016F"/>
    <w:rsid w:val="00D51761"/>
    <w:rsid w:val="00D522FD"/>
    <w:rsid w:val="00D5346D"/>
    <w:rsid w:val="00D55B23"/>
    <w:rsid w:val="00D5645B"/>
    <w:rsid w:val="00D57A3B"/>
    <w:rsid w:val="00D60995"/>
    <w:rsid w:val="00D6101D"/>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1DB1"/>
    <w:rsid w:val="00DB3BF9"/>
    <w:rsid w:val="00DC5DEB"/>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1FF4"/>
    <w:rsid w:val="00E2304D"/>
    <w:rsid w:val="00E24E3E"/>
    <w:rsid w:val="00E25618"/>
    <w:rsid w:val="00E2583F"/>
    <w:rsid w:val="00E2761C"/>
    <w:rsid w:val="00E30375"/>
    <w:rsid w:val="00E31FA3"/>
    <w:rsid w:val="00E3270B"/>
    <w:rsid w:val="00E32A91"/>
    <w:rsid w:val="00E33C30"/>
    <w:rsid w:val="00E3407D"/>
    <w:rsid w:val="00E35322"/>
    <w:rsid w:val="00E35FAB"/>
    <w:rsid w:val="00E41195"/>
    <w:rsid w:val="00E41C9A"/>
    <w:rsid w:val="00E42535"/>
    <w:rsid w:val="00E42860"/>
    <w:rsid w:val="00E459D6"/>
    <w:rsid w:val="00E4728C"/>
    <w:rsid w:val="00E50252"/>
    <w:rsid w:val="00E5233F"/>
    <w:rsid w:val="00E54682"/>
    <w:rsid w:val="00E6103B"/>
    <w:rsid w:val="00E6204E"/>
    <w:rsid w:val="00E62370"/>
    <w:rsid w:val="00E7048E"/>
    <w:rsid w:val="00E70884"/>
    <w:rsid w:val="00E72F33"/>
    <w:rsid w:val="00E73715"/>
    <w:rsid w:val="00E75875"/>
    <w:rsid w:val="00E80996"/>
    <w:rsid w:val="00E82FD8"/>
    <w:rsid w:val="00E861DA"/>
    <w:rsid w:val="00E87DE6"/>
    <w:rsid w:val="00E87E0C"/>
    <w:rsid w:val="00E907BD"/>
    <w:rsid w:val="00E90B11"/>
    <w:rsid w:val="00E91955"/>
    <w:rsid w:val="00E95867"/>
    <w:rsid w:val="00E958F1"/>
    <w:rsid w:val="00EA04B2"/>
    <w:rsid w:val="00EA27C5"/>
    <w:rsid w:val="00EA2EF1"/>
    <w:rsid w:val="00EA471C"/>
    <w:rsid w:val="00EA4A8D"/>
    <w:rsid w:val="00EA58D7"/>
    <w:rsid w:val="00EA66E8"/>
    <w:rsid w:val="00EB13DC"/>
    <w:rsid w:val="00EB59A3"/>
    <w:rsid w:val="00EB65C4"/>
    <w:rsid w:val="00EC3012"/>
    <w:rsid w:val="00ED531E"/>
    <w:rsid w:val="00ED6FB2"/>
    <w:rsid w:val="00EE21F6"/>
    <w:rsid w:val="00EF543C"/>
    <w:rsid w:val="00EF5CFF"/>
    <w:rsid w:val="00EF612B"/>
    <w:rsid w:val="00F0341B"/>
    <w:rsid w:val="00F06B32"/>
    <w:rsid w:val="00F12074"/>
    <w:rsid w:val="00F126C7"/>
    <w:rsid w:val="00F1289D"/>
    <w:rsid w:val="00F12D9F"/>
    <w:rsid w:val="00F1420C"/>
    <w:rsid w:val="00F160F3"/>
    <w:rsid w:val="00F1696A"/>
    <w:rsid w:val="00F2292A"/>
    <w:rsid w:val="00F23357"/>
    <w:rsid w:val="00F244C6"/>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1BE0"/>
    <w:rsid w:val="00F827BA"/>
    <w:rsid w:val="00F873FF"/>
    <w:rsid w:val="00F87767"/>
    <w:rsid w:val="00F925A2"/>
    <w:rsid w:val="00F92BB4"/>
    <w:rsid w:val="00F92C06"/>
    <w:rsid w:val="00F92FE6"/>
    <w:rsid w:val="00F95045"/>
    <w:rsid w:val="00F970EB"/>
    <w:rsid w:val="00FA0496"/>
    <w:rsid w:val="00FA2BA7"/>
    <w:rsid w:val="00FA2FCF"/>
    <w:rsid w:val="00FB03E9"/>
    <w:rsid w:val="00FB2B72"/>
    <w:rsid w:val="00FB36D6"/>
    <w:rsid w:val="00FB3F7B"/>
    <w:rsid w:val="00FB725E"/>
    <w:rsid w:val="00FC0AF8"/>
    <w:rsid w:val="00FC123B"/>
    <w:rsid w:val="00FC31CB"/>
    <w:rsid w:val="00FC495F"/>
    <w:rsid w:val="00FC5FEA"/>
    <w:rsid w:val="00FC6330"/>
    <w:rsid w:val="00FC6B40"/>
    <w:rsid w:val="00FC6BB9"/>
    <w:rsid w:val="00FC6DFC"/>
    <w:rsid w:val="00FD0495"/>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142FBB"/>
  <w15:docId w15:val="{F202BFBF-511B-477C-A0D4-6722CE8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BB"/>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spacing w:line="240" w:lineRule="auto"/>
      <w:ind w:left="800"/>
      <w:jc w:val="both"/>
    </w:pPr>
    <w:rPr>
      <w:rFonts w:ascii="Malgun Gothic" w:eastAsia="Malgun Gothic" w:hAnsi="Malgun Gothic" w:cs="Gulim"/>
      <w:kern w:val="0"/>
      <w:szCs w:val="20"/>
    </w:rPr>
  </w:style>
  <w:style w:type="character" w:customStyle="1" w:styleId="ListParagraphChar">
    <w:name w:val="List Paragraph Char"/>
    <w:basedOn w:val="DefaultParagraphFont"/>
    <w:link w:val="ListParagraph"/>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spacing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DefaultParagraphFont"/>
    <w:uiPriority w:val="99"/>
    <w:semiHidden/>
    <w:unhideWhenUsed/>
    <w:rsid w:val="00461361"/>
    <w:rPr>
      <w:color w:val="605E5C"/>
      <w:shd w:val="clear" w:color="auto" w:fill="E1DFDD"/>
    </w:rPr>
  </w:style>
  <w:style w:type="paragraph" w:styleId="NoSpacing">
    <w:name w:val="No Spacing"/>
    <w:uiPriority w:val="1"/>
    <w:qFormat/>
    <w:rsid w:val="0028626B"/>
    <w:pPr>
      <w:spacing w:after="0" w:line="240" w:lineRule="auto"/>
      <w:jc w:val="left"/>
    </w:pPr>
    <w:rPr>
      <w:rFonts w:ascii="Calibri" w:eastAsia="Calibri" w:hAnsi="Calibri" w:cs="Times New Roman"/>
      <w:kern w:val="0"/>
      <w:sz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66261906">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33974398">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vankova.jouglickova@kia.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8bOwyuUuO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expres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6779BD50453418A6585BDF31030E8" ma:contentTypeVersion="2" ma:contentTypeDescription="Create a new document." ma:contentTypeScope="" ma:versionID="93a9e23c70515a9e2182973580a12d7e">
  <xsd:schema xmlns:xsd="http://www.w3.org/2001/XMLSchema" xmlns:xs="http://www.w3.org/2001/XMLSchema" xmlns:p="http://schemas.microsoft.com/office/2006/metadata/properties" xmlns:ns2="b359ce8b-c4f6-406a-917b-f81a293857e6" targetNamespace="http://schemas.microsoft.com/office/2006/metadata/properties" ma:root="true" ma:fieldsID="8745f89d45093e0fa16ed11eeff6f099" ns2:_="">
    <xsd:import namespace="b359ce8b-c4f6-406a-917b-f81a293857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9ce8b-c4f6-406a-917b-f81a2938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165A-8776-4E47-BABB-83E3E4FB6CE9}">
  <ds:schemaRefs>
    <ds:schemaRef ds:uri="http://schemas.microsoft.com/sharepoint/v3/contenttype/forms"/>
  </ds:schemaRefs>
</ds:datastoreItem>
</file>

<file path=customXml/itemProps2.xml><?xml version="1.0" encoding="utf-8"?>
<ds:datastoreItem xmlns:ds="http://schemas.openxmlformats.org/officeDocument/2006/customXml" ds:itemID="{5F32001F-4238-4559-8068-00AE7B8F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9ce8b-c4f6-406a-917b-f81a2938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2386F-EE56-4C51-A2B4-F3DA00AACAA0}">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359ce8b-c4f6-406a-917b-f81a293857e6"/>
    <ds:schemaRef ds:uri="http://www.w3.org/XML/1998/namespace"/>
    <ds:schemaRef ds:uri="http://purl.org/dc/dcmitype/"/>
  </ds:schemaRefs>
</ds:datastoreItem>
</file>

<file path=customXml/itemProps4.xml><?xml version="1.0" encoding="utf-8"?>
<ds:datastoreItem xmlns:ds="http://schemas.openxmlformats.org/officeDocument/2006/customXml" ds:itemID="{C574E026-1D04-4DB3-B581-F9FA553D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914</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Vankova Jouglickova, Katerina</cp:lastModifiedBy>
  <cp:revision>4</cp:revision>
  <cp:lastPrinted>2020-01-14T05:43:00Z</cp:lastPrinted>
  <dcterms:created xsi:type="dcterms:W3CDTF">2020-07-27T12:29:00Z</dcterms:created>
  <dcterms:modified xsi:type="dcterms:W3CDTF">2020-07-27T12:38:00Z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0x0101003DE6779BD50453418A6585BDF31030E8</vt:lpwstr>
  </property>
</Properties>
</file>